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51438" w14:textId="3D366B82" w:rsidR="00517EBE" w:rsidRDefault="00AB0652" w:rsidP="006B44A5">
      <w:pPr>
        <w:spacing w:after="72"/>
        <w:jc w:val="center"/>
        <w:rPr>
          <w:sz w:val="24"/>
          <w:szCs w:val="24"/>
        </w:rPr>
      </w:pPr>
      <w:r w:rsidRPr="00973778">
        <w:rPr>
          <w:rFonts w:hint="eastAsia"/>
          <w:sz w:val="24"/>
          <w:szCs w:val="24"/>
        </w:rPr>
        <w:t>令和</w:t>
      </w:r>
      <w:r w:rsidR="00520342">
        <w:rPr>
          <w:rFonts w:hint="eastAsia"/>
          <w:sz w:val="24"/>
          <w:szCs w:val="24"/>
        </w:rPr>
        <w:t>7</w:t>
      </w:r>
      <w:r w:rsidRPr="00973778">
        <w:rPr>
          <w:rFonts w:hint="eastAsia"/>
          <w:sz w:val="24"/>
          <w:szCs w:val="24"/>
        </w:rPr>
        <w:t>年</w:t>
      </w:r>
      <w:r w:rsidR="00B54DD0" w:rsidRPr="00973778">
        <w:rPr>
          <w:rFonts w:hint="eastAsia"/>
          <w:sz w:val="24"/>
          <w:szCs w:val="24"/>
        </w:rPr>
        <w:t>度</w:t>
      </w:r>
      <w:r w:rsidR="001341E7">
        <w:rPr>
          <w:rFonts w:hint="eastAsia"/>
          <w:sz w:val="24"/>
          <w:szCs w:val="24"/>
        </w:rPr>
        <w:t xml:space="preserve"> </w:t>
      </w:r>
      <w:r w:rsidR="000F0163">
        <w:rPr>
          <w:rFonts w:ascii="ＭＳ Ｐゴシック" w:hAnsi="ＭＳ Ｐゴシック" w:hint="eastAsia"/>
          <w:sz w:val="24"/>
          <w:szCs w:val="24"/>
        </w:rPr>
        <w:t>途上国での植林による炭素クレジット創出に係る支援業務</w:t>
      </w:r>
    </w:p>
    <w:p w14:paraId="314A2693" w14:textId="0B803D85" w:rsidR="00B54DD0" w:rsidRPr="0026201A" w:rsidRDefault="00517EBE" w:rsidP="00517EBE">
      <w:pPr>
        <w:spacing w:after="72"/>
        <w:jc w:val="center"/>
        <w:rPr>
          <w:sz w:val="24"/>
          <w:szCs w:val="24"/>
        </w:rPr>
      </w:pPr>
      <w:r w:rsidRPr="00973778">
        <w:rPr>
          <w:rFonts w:hint="eastAsia"/>
          <w:sz w:val="24"/>
          <w:szCs w:val="24"/>
        </w:rPr>
        <w:t>仕様書</w:t>
      </w:r>
    </w:p>
    <w:p w14:paraId="6D82CF58" w14:textId="77777777" w:rsidR="00933FD1" w:rsidRDefault="00933FD1" w:rsidP="006B44A5">
      <w:pPr>
        <w:spacing w:after="72"/>
        <w:rPr>
          <w:szCs w:val="21"/>
        </w:rPr>
      </w:pPr>
    </w:p>
    <w:p w14:paraId="0FDEF1EF" w14:textId="77777777" w:rsidR="007624A0" w:rsidRPr="006E1437" w:rsidRDefault="007624A0" w:rsidP="006B44A5">
      <w:pPr>
        <w:spacing w:after="72"/>
        <w:rPr>
          <w:szCs w:val="21"/>
        </w:rPr>
      </w:pPr>
    </w:p>
    <w:p w14:paraId="6CA7AF23" w14:textId="77777777" w:rsidR="00B54DD0" w:rsidRPr="0058672E" w:rsidRDefault="00B54DD0" w:rsidP="006B44A5">
      <w:pPr>
        <w:pStyle w:val="2"/>
        <w:spacing w:after="72"/>
      </w:pPr>
      <w:r w:rsidRPr="0058672E">
        <w:rPr>
          <w:rFonts w:hint="eastAsia"/>
        </w:rPr>
        <w:t>１．件名</w:t>
      </w:r>
    </w:p>
    <w:p w14:paraId="77F6BF8F" w14:textId="6B44BDC5" w:rsidR="00B54DD0" w:rsidRPr="002050CD" w:rsidRDefault="00973778" w:rsidP="006F07B2">
      <w:pPr>
        <w:spacing w:after="72"/>
        <w:jc w:val="left"/>
        <w:rPr>
          <w:szCs w:val="21"/>
        </w:rPr>
      </w:pPr>
      <w:r w:rsidRPr="00973778">
        <w:rPr>
          <w:rFonts w:hint="eastAsia"/>
          <w:szCs w:val="21"/>
        </w:rPr>
        <w:t>令和</w:t>
      </w:r>
      <w:r w:rsidR="00520342">
        <w:rPr>
          <w:rFonts w:hint="eastAsia"/>
          <w:szCs w:val="21"/>
        </w:rPr>
        <w:t>7</w:t>
      </w:r>
      <w:r w:rsidRPr="00973778">
        <w:rPr>
          <w:rFonts w:hint="eastAsia"/>
          <w:szCs w:val="21"/>
        </w:rPr>
        <w:t>年</w:t>
      </w:r>
      <w:r w:rsidRPr="005D2178">
        <w:rPr>
          <w:rFonts w:hint="eastAsia"/>
          <w:szCs w:val="21"/>
        </w:rPr>
        <w:t>度</w:t>
      </w:r>
      <w:r w:rsidR="00B1660F" w:rsidRPr="005D2178">
        <w:rPr>
          <w:rFonts w:hint="eastAsia"/>
          <w:szCs w:val="21"/>
        </w:rPr>
        <w:t xml:space="preserve">　</w:t>
      </w:r>
      <w:r w:rsidR="009C01F9">
        <w:rPr>
          <w:rFonts w:hint="eastAsia"/>
          <w:szCs w:val="21"/>
        </w:rPr>
        <w:t>途上国での植林</w:t>
      </w:r>
      <w:r w:rsidR="001A0938">
        <w:rPr>
          <w:rFonts w:hint="eastAsia"/>
          <w:szCs w:val="21"/>
        </w:rPr>
        <w:t>による炭素クレジット創出に係る支援</w:t>
      </w:r>
      <w:r w:rsidR="005D2178" w:rsidRPr="005D2178">
        <w:rPr>
          <w:rFonts w:ascii="ＭＳ Ｐゴシック" w:hAnsi="ＭＳ Ｐゴシック" w:hint="eastAsia"/>
          <w:szCs w:val="21"/>
        </w:rPr>
        <w:t>業務</w:t>
      </w:r>
    </w:p>
    <w:p w14:paraId="0DF1F582" w14:textId="77777777" w:rsidR="007624A0" w:rsidRPr="009C01F9" w:rsidRDefault="007624A0" w:rsidP="006B44A5">
      <w:pPr>
        <w:spacing w:after="72"/>
        <w:rPr>
          <w:szCs w:val="21"/>
        </w:rPr>
      </w:pPr>
    </w:p>
    <w:p w14:paraId="6B9145FD" w14:textId="77777777" w:rsidR="00B54DD0" w:rsidRDefault="00B54DD0" w:rsidP="006B44A5">
      <w:pPr>
        <w:pStyle w:val="2"/>
        <w:spacing w:after="72"/>
      </w:pPr>
      <w:r w:rsidRPr="0058672E">
        <w:rPr>
          <w:rFonts w:hint="eastAsia"/>
        </w:rPr>
        <w:t>２．</w:t>
      </w:r>
      <w:r>
        <w:rPr>
          <w:rFonts w:hint="eastAsia"/>
        </w:rPr>
        <w:t>背景・</w:t>
      </w:r>
      <w:r w:rsidRPr="00BD52E3">
        <w:rPr>
          <w:rFonts w:hint="eastAsia"/>
        </w:rPr>
        <w:t>目</w:t>
      </w:r>
      <w:r w:rsidRPr="0058672E">
        <w:rPr>
          <w:rFonts w:hint="eastAsia"/>
        </w:rPr>
        <w:t>的</w:t>
      </w:r>
    </w:p>
    <w:p w14:paraId="1CCBA78A" w14:textId="4886EA0C" w:rsidR="002E7280" w:rsidRDefault="004C4FB5" w:rsidP="002E7280">
      <w:pPr>
        <w:autoSpaceDE w:val="0"/>
        <w:autoSpaceDN w:val="0"/>
        <w:adjustRightInd w:val="0"/>
        <w:spacing w:afterLines="0" w:line="240" w:lineRule="auto"/>
        <w:ind w:firstLineChars="100" w:firstLine="210"/>
        <w:jc w:val="left"/>
        <w:rPr>
          <w:bCs/>
          <w:color w:val="000000" w:themeColor="text1"/>
        </w:rPr>
      </w:pPr>
      <w:r w:rsidRPr="004C4FB5">
        <w:rPr>
          <w:rFonts w:hint="eastAsia"/>
          <w:bCs/>
          <w:color w:val="000000" w:themeColor="text1"/>
        </w:rPr>
        <w:t>森林は</w:t>
      </w:r>
      <w:r w:rsidR="00591D8A">
        <w:rPr>
          <w:rFonts w:hint="eastAsia"/>
          <w:bCs/>
          <w:color w:val="000000" w:themeColor="text1"/>
        </w:rPr>
        <w:t>CO</w:t>
      </w:r>
      <w:r w:rsidR="00591D8A" w:rsidRPr="00591D8A">
        <w:rPr>
          <w:rFonts w:hint="eastAsia"/>
          <w:bCs/>
          <w:color w:val="000000" w:themeColor="text1"/>
          <w:vertAlign w:val="subscript"/>
        </w:rPr>
        <w:t>2</w:t>
      </w:r>
      <w:r w:rsidRPr="004C4FB5">
        <w:rPr>
          <w:rFonts w:hint="eastAsia"/>
          <w:bCs/>
          <w:color w:val="000000" w:themeColor="text1"/>
        </w:rPr>
        <w:t>の吸収源であるとともに水源涵養や生物多様性といった他分野にはない便益を提供しており、森林の減少・劣化を抑制するとともに、森林の再生を図ることは</w:t>
      </w:r>
      <w:r w:rsidR="002555C9">
        <w:rPr>
          <w:rFonts w:hint="eastAsia"/>
          <w:bCs/>
          <w:color w:val="000000" w:themeColor="text1"/>
        </w:rPr>
        <w:t>カーボンニュートラル達成に</w:t>
      </w:r>
      <w:r w:rsidRPr="004C4FB5">
        <w:rPr>
          <w:rFonts w:hint="eastAsia"/>
          <w:bCs/>
          <w:color w:val="000000" w:themeColor="text1"/>
        </w:rPr>
        <w:t>不可欠で</w:t>
      </w:r>
      <w:r w:rsidR="006C7672">
        <w:rPr>
          <w:rFonts w:hint="eastAsia"/>
          <w:bCs/>
          <w:color w:val="000000" w:themeColor="text1"/>
        </w:rPr>
        <w:t>ある</w:t>
      </w:r>
      <w:r w:rsidRPr="004C4FB5">
        <w:rPr>
          <w:rFonts w:hint="eastAsia"/>
          <w:bCs/>
          <w:color w:val="000000" w:themeColor="text1"/>
        </w:rPr>
        <w:t>。</w:t>
      </w:r>
      <w:r w:rsidR="00316E04">
        <w:rPr>
          <w:rFonts w:hint="eastAsia"/>
          <w:bCs/>
          <w:color w:val="000000" w:themeColor="text1"/>
        </w:rPr>
        <w:t>その中で、</w:t>
      </w:r>
      <w:r w:rsidR="0044177C">
        <w:rPr>
          <w:bCs/>
          <w:color w:val="000000" w:themeColor="text1"/>
        </w:rPr>
        <w:t>気候変動緩和活動による</w:t>
      </w:r>
      <w:r w:rsidR="0044177C">
        <w:rPr>
          <w:bCs/>
          <w:color w:val="000000" w:themeColor="text1"/>
        </w:rPr>
        <w:t>GHG</w:t>
      </w:r>
      <w:r w:rsidR="0044177C">
        <w:rPr>
          <w:bCs/>
          <w:color w:val="000000" w:themeColor="text1"/>
        </w:rPr>
        <w:t>排出削減量や</w:t>
      </w:r>
      <w:r w:rsidR="0044177C">
        <w:rPr>
          <w:bCs/>
          <w:color w:val="000000" w:themeColor="text1"/>
        </w:rPr>
        <w:t>CO</w:t>
      </w:r>
      <w:r w:rsidR="0044177C" w:rsidRPr="00CD084A">
        <w:rPr>
          <w:bCs/>
          <w:color w:val="000000" w:themeColor="text1"/>
          <w:vertAlign w:val="subscript"/>
        </w:rPr>
        <w:t>2</w:t>
      </w:r>
      <w:r w:rsidR="0044177C">
        <w:rPr>
          <w:bCs/>
          <w:color w:val="000000" w:themeColor="text1"/>
        </w:rPr>
        <w:t>吸収増加量を基に創出される炭素クレジット</w:t>
      </w:r>
      <w:r w:rsidR="0044177C">
        <w:rPr>
          <w:rFonts w:hint="eastAsia"/>
          <w:bCs/>
          <w:color w:val="000000" w:themeColor="text1"/>
        </w:rPr>
        <w:t>は、様々な利用</w:t>
      </w:r>
      <w:r w:rsidR="008035BD">
        <w:rPr>
          <w:rFonts w:hint="eastAsia"/>
          <w:bCs/>
          <w:color w:val="000000" w:themeColor="text1"/>
        </w:rPr>
        <w:t>の</w:t>
      </w:r>
      <w:r w:rsidR="0044177C">
        <w:rPr>
          <w:rFonts w:hint="eastAsia"/>
          <w:bCs/>
          <w:color w:val="000000" w:themeColor="text1"/>
        </w:rPr>
        <w:t>可能性があることから</w:t>
      </w:r>
      <w:r w:rsidR="00911C63">
        <w:rPr>
          <w:rFonts w:hint="eastAsia"/>
          <w:bCs/>
          <w:color w:val="000000" w:themeColor="text1"/>
        </w:rPr>
        <w:t>、</w:t>
      </w:r>
      <w:r w:rsidR="00911C63" w:rsidRPr="00357CF1">
        <w:rPr>
          <w:rFonts w:hint="eastAsia"/>
          <w:bCs/>
          <w:color w:val="000000" w:themeColor="text1"/>
        </w:rPr>
        <w:t>民間</w:t>
      </w:r>
      <w:r w:rsidR="00911C63">
        <w:rPr>
          <w:rFonts w:hint="eastAsia"/>
          <w:bCs/>
          <w:color w:val="000000" w:themeColor="text1"/>
        </w:rPr>
        <w:t>企業</w:t>
      </w:r>
      <w:r w:rsidR="001E2468">
        <w:rPr>
          <w:rFonts w:hint="eastAsia"/>
          <w:bCs/>
          <w:color w:val="000000" w:themeColor="text1"/>
        </w:rPr>
        <w:t>の</w:t>
      </w:r>
      <w:r w:rsidR="00D71DCD">
        <w:rPr>
          <w:rFonts w:hint="eastAsia"/>
          <w:bCs/>
          <w:color w:val="000000" w:themeColor="text1"/>
        </w:rPr>
        <w:t>植林への</w:t>
      </w:r>
      <w:r w:rsidR="00911C63" w:rsidRPr="00357CF1">
        <w:rPr>
          <w:rFonts w:hint="eastAsia"/>
          <w:bCs/>
          <w:color w:val="000000" w:themeColor="text1"/>
        </w:rPr>
        <w:t>参画・投資を促</w:t>
      </w:r>
      <w:r w:rsidR="00583BF5">
        <w:rPr>
          <w:rFonts w:hint="eastAsia"/>
          <w:bCs/>
          <w:color w:val="000000" w:themeColor="text1"/>
        </w:rPr>
        <w:t>す</w:t>
      </w:r>
      <w:r w:rsidR="008728A4">
        <w:rPr>
          <w:rFonts w:hint="eastAsia"/>
          <w:bCs/>
          <w:color w:val="000000" w:themeColor="text1"/>
        </w:rPr>
        <w:t>ものをして</w:t>
      </w:r>
      <w:r w:rsidR="006447AD">
        <w:rPr>
          <w:rFonts w:hint="eastAsia"/>
          <w:bCs/>
          <w:color w:val="000000" w:themeColor="text1"/>
        </w:rPr>
        <w:t>期待が</w:t>
      </w:r>
      <w:r w:rsidR="007F2049">
        <w:rPr>
          <w:rFonts w:hint="eastAsia"/>
          <w:bCs/>
          <w:color w:val="000000" w:themeColor="text1"/>
        </w:rPr>
        <w:t>集まっている。特に</w:t>
      </w:r>
      <w:r w:rsidR="00286461">
        <w:rPr>
          <w:rFonts w:hint="eastAsia"/>
          <w:bCs/>
          <w:color w:val="000000" w:themeColor="text1"/>
        </w:rPr>
        <w:t>、</w:t>
      </w:r>
      <w:r w:rsidR="002E7280" w:rsidRPr="00A17A6C">
        <w:rPr>
          <w:bCs/>
          <w:color w:val="000000" w:themeColor="text1"/>
        </w:rPr>
        <w:t>成長過程で大気中の</w:t>
      </w:r>
      <w:r w:rsidR="002E7280" w:rsidRPr="00A17A6C">
        <w:rPr>
          <w:bCs/>
          <w:color w:val="000000" w:themeColor="text1"/>
        </w:rPr>
        <w:t>CO</w:t>
      </w:r>
      <w:r w:rsidR="002E7280" w:rsidRPr="00CD084A">
        <w:rPr>
          <w:bCs/>
          <w:color w:val="000000" w:themeColor="text1"/>
          <w:vertAlign w:val="subscript"/>
        </w:rPr>
        <w:t>2</w:t>
      </w:r>
      <w:r w:rsidR="002E7280" w:rsidRPr="00A17A6C">
        <w:rPr>
          <w:bCs/>
          <w:color w:val="000000" w:themeColor="text1"/>
        </w:rPr>
        <w:t>を新たに固定する</w:t>
      </w:r>
      <w:r w:rsidR="008035BD">
        <w:rPr>
          <w:rFonts w:hint="eastAsia"/>
          <w:bCs/>
          <w:color w:val="000000" w:themeColor="text1"/>
        </w:rPr>
        <w:t>植林</w:t>
      </w:r>
      <w:r w:rsidR="00E5657D">
        <w:rPr>
          <w:rFonts w:hint="eastAsia"/>
          <w:bCs/>
          <w:color w:val="000000" w:themeColor="text1"/>
        </w:rPr>
        <w:t>は</w:t>
      </w:r>
      <w:r w:rsidR="002E7280" w:rsidRPr="00A17A6C">
        <w:rPr>
          <w:bCs/>
          <w:color w:val="000000" w:themeColor="text1"/>
        </w:rPr>
        <w:t>、吸収／除去系の</w:t>
      </w:r>
      <w:r w:rsidR="007C275A">
        <w:rPr>
          <w:rFonts w:hint="eastAsia"/>
          <w:bCs/>
          <w:color w:val="000000" w:themeColor="text1"/>
        </w:rPr>
        <w:t>炭素</w:t>
      </w:r>
      <w:r w:rsidR="002E7280" w:rsidRPr="00A17A6C">
        <w:rPr>
          <w:bCs/>
          <w:color w:val="000000" w:themeColor="text1"/>
        </w:rPr>
        <w:t>クレジット</w:t>
      </w:r>
      <w:r w:rsidR="007C275A">
        <w:rPr>
          <w:rFonts w:hint="eastAsia"/>
          <w:bCs/>
          <w:color w:val="000000" w:themeColor="text1"/>
        </w:rPr>
        <w:t>を創出することができるため、</w:t>
      </w:r>
      <w:r w:rsidR="00997946">
        <w:rPr>
          <w:rFonts w:hint="eastAsia"/>
          <w:bCs/>
          <w:color w:val="000000" w:themeColor="text1"/>
        </w:rPr>
        <w:t>カーボンニュートラル達成に向けて</w:t>
      </w:r>
      <w:r w:rsidR="00E5657D">
        <w:rPr>
          <w:rFonts w:hint="eastAsia"/>
          <w:bCs/>
          <w:color w:val="000000" w:themeColor="text1"/>
        </w:rPr>
        <w:t>そ</w:t>
      </w:r>
      <w:r w:rsidR="00E5657D">
        <w:rPr>
          <w:bCs/>
          <w:color w:val="000000" w:themeColor="text1"/>
        </w:rPr>
        <w:t>の役割が</w:t>
      </w:r>
      <w:r w:rsidR="002E7280">
        <w:rPr>
          <w:bCs/>
          <w:color w:val="000000" w:themeColor="text1"/>
        </w:rPr>
        <w:t>重要視されている</w:t>
      </w:r>
      <w:r w:rsidR="00997946">
        <w:rPr>
          <w:rFonts w:hint="eastAsia"/>
          <w:bCs/>
          <w:color w:val="000000" w:themeColor="text1"/>
        </w:rPr>
        <w:t>ところである</w:t>
      </w:r>
      <w:r w:rsidR="002E7280">
        <w:rPr>
          <w:bCs/>
          <w:color w:val="000000" w:themeColor="text1"/>
        </w:rPr>
        <w:t>。</w:t>
      </w:r>
    </w:p>
    <w:p w14:paraId="3BE954C6" w14:textId="7F05CB8E" w:rsidR="007624A0" w:rsidRDefault="00F2275F" w:rsidP="00997946">
      <w:pPr>
        <w:autoSpaceDE w:val="0"/>
        <w:autoSpaceDN w:val="0"/>
        <w:adjustRightInd w:val="0"/>
        <w:spacing w:afterLines="0" w:line="240" w:lineRule="auto"/>
        <w:ind w:firstLineChars="100" w:firstLine="210"/>
        <w:jc w:val="left"/>
        <w:rPr>
          <w:rFonts w:ascii="ＭＳ Ｐゴシック" w:hAnsi="ＭＳ Ｐゴシック"/>
        </w:rPr>
      </w:pPr>
      <w:r>
        <w:rPr>
          <w:bCs/>
          <w:color w:val="000000" w:themeColor="text1"/>
        </w:rPr>
        <w:t>植林</w:t>
      </w:r>
      <w:r w:rsidR="003F2D63">
        <w:rPr>
          <w:rFonts w:hint="eastAsia"/>
          <w:bCs/>
          <w:color w:val="000000" w:themeColor="text1"/>
        </w:rPr>
        <w:t>による炭素クレジットの創出は、</w:t>
      </w:r>
      <w:r>
        <w:rPr>
          <w:bCs/>
          <w:color w:val="000000" w:themeColor="text1"/>
        </w:rPr>
        <w:t>プロジェクトベースで</w:t>
      </w:r>
      <w:r w:rsidR="00D02C23">
        <w:rPr>
          <w:rFonts w:hint="eastAsia"/>
          <w:bCs/>
          <w:color w:val="000000" w:themeColor="text1"/>
        </w:rPr>
        <w:t>の</w:t>
      </w:r>
      <w:r>
        <w:rPr>
          <w:bCs/>
          <w:color w:val="000000" w:themeColor="text1"/>
        </w:rPr>
        <w:t>実施</w:t>
      </w:r>
      <w:r w:rsidR="00471159">
        <w:rPr>
          <w:rFonts w:hint="eastAsia"/>
          <w:bCs/>
          <w:color w:val="000000" w:themeColor="text1"/>
        </w:rPr>
        <w:t>がしやす</w:t>
      </w:r>
      <w:r w:rsidR="00E5341C">
        <w:rPr>
          <w:rFonts w:hint="eastAsia"/>
          <w:bCs/>
          <w:color w:val="000000" w:themeColor="text1"/>
        </w:rPr>
        <w:t>く、</w:t>
      </w:r>
      <w:r w:rsidR="00001447">
        <w:rPr>
          <w:rFonts w:hint="eastAsia"/>
          <w:bCs/>
          <w:color w:val="000000" w:themeColor="text1"/>
        </w:rPr>
        <w:t>比較的企業が参入しやすい</w:t>
      </w:r>
      <w:r w:rsidR="00A55E99">
        <w:rPr>
          <w:rFonts w:hint="eastAsia"/>
          <w:bCs/>
          <w:color w:val="000000" w:themeColor="text1"/>
        </w:rPr>
        <w:t>ように</w:t>
      </w:r>
      <w:r w:rsidR="00047F5E">
        <w:rPr>
          <w:rFonts w:hint="eastAsia"/>
          <w:bCs/>
          <w:color w:val="000000" w:themeColor="text1"/>
        </w:rPr>
        <w:t>も</w:t>
      </w:r>
      <w:r w:rsidR="004659C5">
        <w:rPr>
          <w:rFonts w:hint="eastAsia"/>
          <w:bCs/>
          <w:color w:val="000000" w:themeColor="text1"/>
        </w:rPr>
        <w:t>みえる</w:t>
      </w:r>
      <w:r w:rsidR="009569C5">
        <w:rPr>
          <w:rFonts w:hint="eastAsia"/>
          <w:bCs/>
          <w:color w:val="000000" w:themeColor="text1"/>
        </w:rPr>
        <w:t>が、</w:t>
      </w:r>
      <w:r w:rsidR="002D1ADC">
        <w:t>途上国</w:t>
      </w:r>
      <w:r w:rsidR="00BF757D">
        <w:rPr>
          <w:rFonts w:hint="eastAsia"/>
        </w:rPr>
        <w:t>での</w:t>
      </w:r>
      <w:r w:rsidR="002D1ADC">
        <w:t>森林・林業に関する知識・経験がない一般企業</w:t>
      </w:r>
      <w:r w:rsidR="00396C4B">
        <w:rPr>
          <w:rFonts w:hint="eastAsia"/>
        </w:rPr>
        <w:t>が単独で</w:t>
      </w:r>
      <w:r w:rsidR="00896279">
        <w:rPr>
          <w:rFonts w:hint="eastAsia"/>
        </w:rPr>
        <w:t>植林を</w:t>
      </w:r>
      <w:r w:rsidR="00396C4B">
        <w:rPr>
          <w:rFonts w:hint="eastAsia"/>
        </w:rPr>
        <w:t>実施するのは</w:t>
      </w:r>
      <w:r w:rsidR="002D1ADC">
        <w:t>困難であ</w:t>
      </w:r>
      <w:r w:rsidR="004659C5">
        <w:rPr>
          <w:rFonts w:hint="eastAsia"/>
        </w:rPr>
        <w:t>り、</w:t>
      </w:r>
      <w:r w:rsidR="004B4D58">
        <w:rPr>
          <w:rFonts w:hint="eastAsia"/>
        </w:rPr>
        <w:t>NGO</w:t>
      </w:r>
      <w:r w:rsidR="004B4D58">
        <w:rPr>
          <w:rFonts w:hint="eastAsia"/>
        </w:rPr>
        <w:t>や</w:t>
      </w:r>
      <w:r w:rsidR="008A1615">
        <w:rPr>
          <w:rFonts w:hint="eastAsia"/>
        </w:rPr>
        <w:t>プロジェクトディベロッパー</w:t>
      </w:r>
      <w:r w:rsidR="00321A07">
        <w:rPr>
          <w:rFonts w:hint="eastAsia"/>
        </w:rPr>
        <w:t>との共同で実施する</w:t>
      </w:r>
      <w:r w:rsidR="002D1ADC">
        <w:rPr>
          <w:rFonts w:hint="eastAsia"/>
        </w:rPr>
        <w:t>ことが予想される</w:t>
      </w:r>
      <w:r w:rsidR="002D1ADC">
        <w:t>。</w:t>
      </w:r>
      <w:r w:rsidR="00396C4B">
        <w:rPr>
          <w:rFonts w:hint="eastAsia"/>
          <w:bCs/>
          <w:color w:val="000000" w:themeColor="text1"/>
        </w:rPr>
        <w:t>また、</w:t>
      </w:r>
      <w:r w:rsidR="00A10EFF">
        <w:rPr>
          <w:rFonts w:ascii="ＭＳ Ｐゴシック" w:hAnsi="ＭＳ Ｐゴシック" w:hint="eastAsia"/>
        </w:rPr>
        <w:t>植林</w:t>
      </w:r>
      <w:r w:rsidR="00997946" w:rsidRPr="00000CC5">
        <w:rPr>
          <w:rFonts w:ascii="ＭＳ Ｐゴシック" w:hAnsi="ＭＳ Ｐゴシック" w:hint="eastAsia"/>
        </w:rPr>
        <w:t>由来の</w:t>
      </w:r>
      <w:r w:rsidR="00A10EFF">
        <w:rPr>
          <w:rFonts w:ascii="ＭＳ Ｐゴシック" w:hAnsi="ＭＳ Ｐゴシック" w:hint="eastAsia"/>
        </w:rPr>
        <w:t>炭素</w:t>
      </w:r>
      <w:r w:rsidR="00997946" w:rsidRPr="00000CC5">
        <w:rPr>
          <w:rFonts w:ascii="ＭＳ Ｐゴシック" w:hAnsi="ＭＳ Ｐゴシック" w:hint="eastAsia"/>
        </w:rPr>
        <w:t>クレジット</w:t>
      </w:r>
      <w:r w:rsidR="001765A7">
        <w:rPr>
          <w:rFonts w:ascii="ＭＳ Ｐゴシック" w:hAnsi="ＭＳ Ｐゴシック" w:hint="eastAsia"/>
        </w:rPr>
        <w:t>創出にあたっては、</w:t>
      </w:r>
      <w:r w:rsidR="00997946" w:rsidRPr="00000CC5">
        <w:rPr>
          <w:rFonts w:ascii="ＭＳ Ｐゴシック" w:hAnsi="ＭＳ Ｐゴシック" w:hint="eastAsia"/>
        </w:rPr>
        <w:t>永続性の確保（将来も森林として炭素を固定し続けているか）やセーフガード対応（地元住民の権利侵害や地域の生態系への悪影響等を生じないための配慮）などが求められ</w:t>
      </w:r>
      <w:r w:rsidR="003E25E9">
        <w:rPr>
          <w:rFonts w:ascii="ＭＳ Ｐゴシック" w:hAnsi="ＭＳ Ｐゴシック" w:hint="eastAsia"/>
        </w:rPr>
        <w:t>て</w:t>
      </w:r>
      <w:r w:rsidR="00857DAD">
        <w:rPr>
          <w:rFonts w:ascii="ＭＳ Ｐゴシック" w:hAnsi="ＭＳ Ｐゴシック" w:hint="eastAsia"/>
        </w:rPr>
        <w:t>いる。</w:t>
      </w:r>
    </w:p>
    <w:p w14:paraId="77DF0431" w14:textId="024B935E" w:rsidR="001E7DCF" w:rsidRPr="007624A0" w:rsidRDefault="00857DAD" w:rsidP="007624A0">
      <w:pPr>
        <w:autoSpaceDE w:val="0"/>
        <w:autoSpaceDN w:val="0"/>
        <w:adjustRightInd w:val="0"/>
        <w:spacing w:afterLines="0" w:line="240" w:lineRule="auto"/>
        <w:ind w:firstLineChars="100" w:firstLine="210"/>
        <w:jc w:val="left"/>
        <w:rPr>
          <w:rFonts w:ascii="ＭＳ Ｐゴシック" w:hAnsi="ＭＳ Ｐゴシック"/>
        </w:rPr>
      </w:pPr>
      <w:r>
        <w:rPr>
          <w:rFonts w:ascii="ＭＳ Ｐゴシック" w:hAnsi="ＭＳ Ｐゴシック" w:hint="eastAsia"/>
        </w:rPr>
        <w:t>このように、</w:t>
      </w:r>
      <w:r>
        <w:rPr>
          <w:bCs/>
          <w:color w:val="000000" w:themeColor="text1"/>
        </w:rPr>
        <w:t>植林</w:t>
      </w:r>
      <w:r>
        <w:rPr>
          <w:rFonts w:hint="eastAsia"/>
          <w:bCs/>
          <w:color w:val="000000" w:themeColor="text1"/>
        </w:rPr>
        <w:t>による炭素クレジットの創出に</w:t>
      </w:r>
      <w:r w:rsidR="00997946" w:rsidRPr="00000CC5">
        <w:rPr>
          <w:rFonts w:ascii="ＭＳ Ｐゴシック" w:hAnsi="ＭＳ Ｐゴシック" w:hint="eastAsia"/>
        </w:rPr>
        <w:t>あたって</w:t>
      </w:r>
      <w:r>
        <w:rPr>
          <w:rFonts w:ascii="ＭＳ Ｐゴシック" w:hAnsi="ＭＳ Ｐゴシック" w:hint="eastAsia"/>
        </w:rPr>
        <w:t>は</w:t>
      </w:r>
      <w:r w:rsidR="00997946" w:rsidRPr="00000CC5">
        <w:rPr>
          <w:rFonts w:ascii="ＭＳ Ｐゴシック" w:hAnsi="ＭＳ Ｐゴシック" w:hint="eastAsia"/>
        </w:rPr>
        <w:t>技術的・社会的課題が</w:t>
      </w:r>
      <w:r w:rsidR="003E25E9">
        <w:rPr>
          <w:rFonts w:ascii="ＭＳ Ｐゴシック" w:hAnsi="ＭＳ Ｐゴシック" w:hint="eastAsia"/>
        </w:rPr>
        <w:t>多々</w:t>
      </w:r>
      <w:r w:rsidR="00997946" w:rsidRPr="00000CC5">
        <w:rPr>
          <w:rFonts w:ascii="ＭＳ Ｐゴシック" w:hAnsi="ＭＳ Ｐゴシック" w:hint="eastAsia"/>
        </w:rPr>
        <w:t>存在して</w:t>
      </w:r>
      <w:r w:rsidR="00416A4F">
        <w:rPr>
          <w:rFonts w:ascii="ＭＳ Ｐゴシック" w:hAnsi="ＭＳ Ｐゴシック" w:hint="eastAsia"/>
        </w:rPr>
        <w:t>いる</w:t>
      </w:r>
      <w:r w:rsidR="007624A0">
        <w:rPr>
          <w:rFonts w:ascii="ＭＳ Ｐゴシック" w:hAnsi="ＭＳ Ｐゴシック" w:hint="eastAsia"/>
        </w:rPr>
        <w:t>中で、</w:t>
      </w:r>
      <w:r w:rsidR="00416A4F">
        <w:rPr>
          <w:rFonts w:hint="eastAsia"/>
          <w:bCs/>
          <w:color w:val="000000" w:themeColor="text1"/>
        </w:rPr>
        <w:t>本事業では、</w:t>
      </w:r>
      <w:r w:rsidR="008110D4">
        <w:rPr>
          <w:rFonts w:hint="eastAsia"/>
          <w:bCs/>
          <w:color w:val="000000" w:themeColor="text1"/>
        </w:rPr>
        <w:t>民間企業による炭素クレジット創出のための植林</w:t>
      </w:r>
      <w:r w:rsidR="00DA773A">
        <w:rPr>
          <w:rFonts w:hint="eastAsia"/>
          <w:bCs/>
          <w:color w:val="000000" w:themeColor="text1"/>
        </w:rPr>
        <w:t>プロジェクト</w:t>
      </w:r>
      <w:r w:rsidR="003151D7">
        <w:rPr>
          <w:rFonts w:hint="eastAsia"/>
          <w:bCs/>
          <w:color w:val="000000" w:themeColor="text1"/>
        </w:rPr>
        <w:t>を</w:t>
      </w:r>
      <w:r w:rsidR="00B81660">
        <w:rPr>
          <w:rFonts w:hint="eastAsia"/>
          <w:bCs/>
          <w:color w:val="000000" w:themeColor="text1"/>
        </w:rPr>
        <w:t>促進するために、</w:t>
      </w:r>
      <w:r w:rsidR="00966E2A">
        <w:rPr>
          <w:rFonts w:hint="eastAsia"/>
          <w:bCs/>
          <w:color w:val="000000" w:themeColor="text1"/>
        </w:rPr>
        <w:t>プロジェクトを実施（</w:t>
      </w:r>
      <w:r w:rsidR="008533F2">
        <w:rPr>
          <w:rFonts w:hint="eastAsia"/>
          <w:bCs/>
          <w:color w:val="000000" w:themeColor="text1"/>
        </w:rPr>
        <w:t>形成からクレジット創出まで</w:t>
      </w:r>
      <w:r w:rsidR="00966E2A">
        <w:rPr>
          <w:rFonts w:hint="eastAsia"/>
          <w:bCs/>
          <w:color w:val="000000" w:themeColor="text1"/>
        </w:rPr>
        <w:t>）するにあたっての</w:t>
      </w:r>
      <w:r w:rsidR="00A1799F">
        <w:rPr>
          <w:rFonts w:hint="eastAsia"/>
          <w:bCs/>
          <w:color w:val="000000" w:themeColor="text1"/>
        </w:rPr>
        <w:t>課題解決に</w:t>
      </w:r>
      <w:r w:rsidR="00F03169">
        <w:rPr>
          <w:rFonts w:hint="eastAsia"/>
          <w:bCs/>
          <w:color w:val="000000" w:themeColor="text1"/>
        </w:rPr>
        <w:t>必要な</w:t>
      </w:r>
      <w:r w:rsidR="001E7DCF">
        <w:rPr>
          <w:rFonts w:ascii="ＭＳ Ｐゴシック" w:hAnsi="ＭＳ Ｐゴシック" w:cs="ＭＳ明朝" w:hint="eastAsia"/>
          <w:kern w:val="0"/>
        </w:rPr>
        <w:t>実証調査を支援する。</w:t>
      </w:r>
    </w:p>
    <w:p w14:paraId="1D10D7DB" w14:textId="77777777" w:rsidR="007624A0" w:rsidRPr="008533F2" w:rsidRDefault="007624A0" w:rsidP="00CC7D1F">
      <w:pPr>
        <w:autoSpaceDE w:val="0"/>
        <w:autoSpaceDN w:val="0"/>
        <w:adjustRightInd w:val="0"/>
        <w:spacing w:after="72"/>
        <w:rPr>
          <w:szCs w:val="21"/>
        </w:rPr>
      </w:pPr>
    </w:p>
    <w:p w14:paraId="639ED024" w14:textId="77777777" w:rsidR="00B54DD0" w:rsidRDefault="00B54DD0" w:rsidP="006B44A5">
      <w:pPr>
        <w:pStyle w:val="2"/>
        <w:spacing w:after="72"/>
      </w:pPr>
      <w:r w:rsidRPr="0058672E">
        <w:rPr>
          <w:rFonts w:hint="eastAsia"/>
        </w:rPr>
        <w:t>３．</w:t>
      </w:r>
      <w:r>
        <w:rPr>
          <w:rFonts w:hint="eastAsia"/>
        </w:rPr>
        <w:t>業務</w:t>
      </w:r>
      <w:r w:rsidRPr="0058672E">
        <w:rPr>
          <w:rFonts w:hint="eastAsia"/>
        </w:rPr>
        <w:t>内容</w:t>
      </w:r>
    </w:p>
    <w:p w14:paraId="1C1F66DE" w14:textId="2E8BAC8D" w:rsidR="006E1437" w:rsidRDefault="00CA1829" w:rsidP="006E1437">
      <w:pPr>
        <w:pStyle w:val="3"/>
        <w:spacing w:after="72"/>
        <w:ind w:leftChars="0" w:right="210"/>
        <w:rPr>
          <w:szCs w:val="21"/>
        </w:rPr>
      </w:pPr>
      <w:r>
        <w:rPr>
          <w:rFonts w:hint="eastAsia"/>
        </w:rPr>
        <w:t>（１）</w:t>
      </w:r>
      <w:r w:rsidR="00D37839">
        <w:rPr>
          <w:rFonts w:hint="eastAsia"/>
        </w:rPr>
        <w:t>植林</w:t>
      </w:r>
      <w:r w:rsidR="00000CC5">
        <w:rPr>
          <w:rFonts w:hint="eastAsia"/>
        </w:rPr>
        <w:t>による炭素クレジット創出にあたっての課題の抽出</w:t>
      </w:r>
    </w:p>
    <w:p w14:paraId="7B766D5E" w14:textId="283AA1A3" w:rsidR="00266403" w:rsidRDefault="00847410" w:rsidP="00266403">
      <w:pPr>
        <w:spacing w:after="72"/>
        <w:ind w:firstLineChars="100" w:firstLine="210"/>
        <w:rPr>
          <w:rFonts w:ascii="ＭＳ Ｐゴシック" w:hAnsi="ＭＳ Ｐゴシック"/>
          <w:szCs w:val="21"/>
        </w:rPr>
      </w:pPr>
      <w:r>
        <w:rPr>
          <w:rFonts w:hint="eastAsia"/>
        </w:rPr>
        <w:t>業務実施者が</w:t>
      </w:r>
      <w:r w:rsidR="00654EA9">
        <w:rPr>
          <w:rFonts w:hint="eastAsia"/>
        </w:rPr>
        <w:t>炭素クレジット創出のための植林プロジェクト</w:t>
      </w:r>
      <w:r w:rsidR="00061E78">
        <w:rPr>
          <w:rFonts w:hint="eastAsia"/>
        </w:rPr>
        <w:t>を</w:t>
      </w:r>
      <w:r w:rsidR="00217A1E">
        <w:rPr>
          <w:rFonts w:hint="eastAsia"/>
        </w:rPr>
        <w:t>形成（</w:t>
      </w:r>
      <w:r w:rsidR="00FE010F">
        <w:rPr>
          <w:rFonts w:hint="eastAsia"/>
        </w:rPr>
        <w:t>開始</w:t>
      </w:r>
      <w:r w:rsidR="00217A1E">
        <w:rPr>
          <w:rFonts w:hint="eastAsia"/>
        </w:rPr>
        <w:t>）</w:t>
      </w:r>
      <w:r>
        <w:rPr>
          <w:rFonts w:hint="eastAsia"/>
        </w:rPr>
        <w:t>し、</w:t>
      </w:r>
      <w:r w:rsidR="00A0335E">
        <w:rPr>
          <w:rFonts w:hint="eastAsia"/>
        </w:rPr>
        <w:t>炭素クレジット創出</w:t>
      </w:r>
      <w:r w:rsidR="00A03CA5">
        <w:rPr>
          <w:rFonts w:hint="eastAsia"/>
        </w:rPr>
        <w:t>する</w:t>
      </w:r>
      <w:r>
        <w:rPr>
          <w:rFonts w:hint="eastAsia"/>
        </w:rPr>
        <w:t>まで</w:t>
      </w:r>
      <w:r w:rsidR="00941F41">
        <w:rPr>
          <w:rFonts w:hint="eastAsia"/>
        </w:rPr>
        <w:t>のプロセスにおいて</w:t>
      </w:r>
      <w:r>
        <w:rPr>
          <w:rFonts w:hint="eastAsia"/>
        </w:rPr>
        <w:t>想定される</w:t>
      </w:r>
      <w:r w:rsidR="00A50AD9">
        <w:rPr>
          <w:rFonts w:hint="eastAsia"/>
        </w:rPr>
        <w:t>課題を抽出する</w:t>
      </w:r>
      <w:r w:rsidR="0014280C">
        <w:rPr>
          <w:rFonts w:ascii="ＭＳ Ｐゴシック" w:hAnsi="ＭＳ Ｐゴシック" w:hint="eastAsia"/>
        </w:rPr>
        <w:t>（課題例は下表の通り）</w:t>
      </w:r>
      <w:r w:rsidR="00A50AD9">
        <w:rPr>
          <w:rFonts w:hint="eastAsia"/>
        </w:rPr>
        <w:t>。</w:t>
      </w:r>
      <w:r w:rsidR="00121312">
        <w:rPr>
          <w:rFonts w:hint="eastAsia"/>
        </w:rPr>
        <w:t>課題抽出にあたっては、</w:t>
      </w:r>
      <w:r w:rsidR="00704263">
        <w:rPr>
          <w:rFonts w:hint="eastAsia"/>
        </w:rPr>
        <w:t>創出したい</w:t>
      </w:r>
      <w:r w:rsidR="00121312">
        <w:rPr>
          <w:rFonts w:hint="eastAsia"/>
        </w:rPr>
        <w:t>炭素クレジット</w:t>
      </w:r>
      <w:r w:rsidR="00704263">
        <w:rPr>
          <w:rFonts w:hint="eastAsia"/>
        </w:rPr>
        <w:t>認証の制度・プログラム</w:t>
      </w:r>
      <w:r w:rsidR="00086154">
        <w:rPr>
          <w:rFonts w:hint="eastAsia"/>
        </w:rPr>
        <w:t>の種類</w:t>
      </w:r>
      <w:r w:rsidR="00F75C4A">
        <w:rPr>
          <w:rFonts w:hint="eastAsia"/>
        </w:rPr>
        <w:t>、</w:t>
      </w:r>
      <w:r w:rsidR="00DE0ED8">
        <w:rPr>
          <w:rFonts w:hint="eastAsia"/>
        </w:rPr>
        <w:t>対象</w:t>
      </w:r>
      <w:r w:rsidR="00704263">
        <w:rPr>
          <w:rFonts w:hint="eastAsia"/>
        </w:rPr>
        <w:t>国</w:t>
      </w:r>
      <w:r w:rsidR="00F75C4A">
        <w:rPr>
          <w:rFonts w:hint="eastAsia"/>
        </w:rPr>
        <w:t>、</w:t>
      </w:r>
      <w:r w:rsidR="002319BE">
        <w:rPr>
          <w:rFonts w:hint="eastAsia"/>
        </w:rPr>
        <w:t>植林活動の内容</w:t>
      </w:r>
      <w:r w:rsidR="00704263">
        <w:rPr>
          <w:rFonts w:hint="eastAsia"/>
        </w:rPr>
        <w:t>を定めたうえで、</w:t>
      </w:r>
      <w:r w:rsidR="004A05A6">
        <w:rPr>
          <w:rFonts w:hint="eastAsia"/>
        </w:rPr>
        <w:t>そ</w:t>
      </w:r>
      <w:r w:rsidR="00047F5E">
        <w:rPr>
          <w:rFonts w:hint="eastAsia"/>
        </w:rPr>
        <w:t>れら</w:t>
      </w:r>
      <w:r w:rsidR="006A6A7B">
        <w:rPr>
          <w:rFonts w:hint="eastAsia"/>
        </w:rPr>
        <w:t>の条件</w:t>
      </w:r>
      <w:r w:rsidR="00095412">
        <w:rPr>
          <w:rFonts w:hint="eastAsia"/>
        </w:rPr>
        <w:t>（要件）</w:t>
      </w:r>
      <w:r w:rsidR="006A6A7B">
        <w:rPr>
          <w:rFonts w:hint="eastAsia"/>
        </w:rPr>
        <w:t>に</w:t>
      </w:r>
      <w:r w:rsidR="005B0E7F">
        <w:rPr>
          <w:rFonts w:hint="eastAsia"/>
        </w:rPr>
        <w:t>応じた課題を</w:t>
      </w:r>
      <w:r w:rsidR="00937666">
        <w:rPr>
          <w:rFonts w:hint="eastAsia"/>
        </w:rPr>
        <w:t>なるべく具体的に</w:t>
      </w:r>
      <w:r w:rsidR="00086154">
        <w:rPr>
          <w:rFonts w:hint="eastAsia"/>
        </w:rPr>
        <w:t>かつ</w:t>
      </w:r>
      <w:r w:rsidR="00206B59">
        <w:rPr>
          <w:rFonts w:hint="eastAsia"/>
        </w:rPr>
        <w:t>網羅的に</w:t>
      </w:r>
      <w:r w:rsidR="005B0E7F">
        <w:rPr>
          <w:rFonts w:hint="eastAsia"/>
        </w:rPr>
        <w:t>抽出する。</w:t>
      </w:r>
    </w:p>
    <w:p w14:paraId="55401FD2" w14:textId="094EB1AD" w:rsidR="007624A0" w:rsidRDefault="007624A0" w:rsidP="00913064">
      <w:pPr>
        <w:spacing w:after="72"/>
        <w:ind w:firstLineChars="100" w:firstLine="210"/>
      </w:pPr>
      <w:r>
        <w:br w:type="page"/>
      </w:r>
    </w:p>
    <w:p w14:paraId="3C8A549F" w14:textId="6F5CF908" w:rsidR="00271F41" w:rsidRDefault="005E5FBF" w:rsidP="00924EEC">
      <w:pPr>
        <w:spacing w:after="72"/>
        <w:ind w:firstLineChars="100" w:firstLine="210"/>
        <w:jc w:val="center"/>
      </w:pPr>
      <w:r>
        <w:rPr>
          <w:rFonts w:ascii="ＭＳ Ｐゴシック" w:hAnsi="ＭＳ Ｐゴシック" w:hint="eastAsia"/>
        </w:rPr>
        <w:lastRenderedPageBreak/>
        <w:t>表：</w:t>
      </w:r>
      <w:r w:rsidR="0028772D">
        <w:rPr>
          <w:rFonts w:hint="eastAsia"/>
        </w:rPr>
        <w:t>炭素クレジット型植林で想定される課題（例）</w:t>
      </w:r>
    </w:p>
    <w:tbl>
      <w:tblPr>
        <w:tblStyle w:val="af8"/>
        <w:tblW w:w="9351" w:type="dxa"/>
        <w:tblLook w:val="04A0" w:firstRow="1" w:lastRow="0" w:firstColumn="1" w:lastColumn="0" w:noHBand="0" w:noVBand="1"/>
      </w:tblPr>
      <w:tblGrid>
        <w:gridCol w:w="2122"/>
        <w:gridCol w:w="7229"/>
      </w:tblGrid>
      <w:tr w:rsidR="001A56C3" w:rsidRPr="00691710" w14:paraId="45137A3E" w14:textId="77777777" w:rsidTr="00CD1CE0">
        <w:tc>
          <w:tcPr>
            <w:tcW w:w="2122" w:type="dxa"/>
            <w:shd w:val="clear" w:color="auto" w:fill="D9D9D9" w:themeFill="background1" w:themeFillShade="D9"/>
          </w:tcPr>
          <w:p w14:paraId="5F550C94" w14:textId="77777777" w:rsidR="001A56C3" w:rsidRPr="00691710" w:rsidRDefault="001A56C3" w:rsidP="00251D7E">
            <w:pPr>
              <w:spacing w:after="72"/>
              <w:jc w:val="center"/>
              <w:rPr>
                <w:rFonts w:ascii="ＭＳ Ｐゴシック" w:hAnsi="ＭＳ Ｐゴシック"/>
                <w:sz w:val="20"/>
                <w:szCs w:val="20"/>
              </w:rPr>
            </w:pPr>
            <w:r w:rsidRPr="00691710">
              <w:rPr>
                <w:rFonts w:ascii="ＭＳ Ｐゴシック" w:hAnsi="ＭＳ Ｐゴシック"/>
                <w:sz w:val="20"/>
                <w:szCs w:val="20"/>
              </w:rPr>
              <w:t>課題の種類</w:t>
            </w:r>
          </w:p>
        </w:tc>
        <w:tc>
          <w:tcPr>
            <w:tcW w:w="7229" w:type="dxa"/>
            <w:shd w:val="clear" w:color="auto" w:fill="D9D9D9" w:themeFill="background1" w:themeFillShade="D9"/>
          </w:tcPr>
          <w:p w14:paraId="5CD07B35" w14:textId="77777777" w:rsidR="001A56C3" w:rsidRPr="00691710" w:rsidRDefault="001A56C3" w:rsidP="00251D7E">
            <w:pPr>
              <w:spacing w:after="72"/>
              <w:jc w:val="center"/>
              <w:rPr>
                <w:rFonts w:ascii="ＭＳ Ｐゴシック" w:hAnsi="ＭＳ Ｐゴシック"/>
                <w:sz w:val="20"/>
                <w:szCs w:val="20"/>
              </w:rPr>
            </w:pPr>
            <w:r w:rsidRPr="00691710">
              <w:rPr>
                <w:rFonts w:ascii="ＭＳ Ｐゴシック" w:hAnsi="ＭＳ Ｐゴシック"/>
                <w:sz w:val="20"/>
                <w:szCs w:val="20"/>
              </w:rPr>
              <w:t>課題</w:t>
            </w:r>
          </w:p>
        </w:tc>
      </w:tr>
      <w:tr w:rsidR="001A56C3" w:rsidRPr="00691710" w14:paraId="428EF4E6" w14:textId="77777777" w:rsidTr="00CD1CE0">
        <w:tc>
          <w:tcPr>
            <w:tcW w:w="2122" w:type="dxa"/>
          </w:tcPr>
          <w:p w14:paraId="17457C22" w14:textId="77777777"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sz w:val="20"/>
                <w:szCs w:val="20"/>
              </w:rPr>
              <w:t>プロジェクト</w:t>
            </w:r>
            <w:r w:rsidRPr="00691710">
              <w:rPr>
                <w:rFonts w:ascii="ＭＳ Ｐゴシック" w:hAnsi="ＭＳ Ｐゴシック" w:hint="eastAsia"/>
                <w:sz w:val="20"/>
                <w:szCs w:val="20"/>
              </w:rPr>
              <w:t>形成</w:t>
            </w:r>
          </w:p>
        </w:tc>
        <w:tc>
          <w:tcPr>
            <w:tcW w:w="7229" w:type="dxa"/>
          </w:tcPr>
          <w:p w14:paraId="5FB7F57F" w14:textId="77777777"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hint="eastAsia"/>
                <w:sz w:val="20"/>
                <w:szCs w:val="20"/>
              </w:rPr>
              <w:t>・費用と人的資源の把握</w:t>
            </w:r>
          </w:p>
          <w:p w14:paraId="2F51FE7A" w14:textId="07AFB37D"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hint="eastAsia"/>
                <w:sz w:val="20"/>
                <w:szCs w:val="20"/>
              </w:rPr>
              <w:t>・共同実施者</w:t>
            </w:r>
            <w:r w:rsidR="00AD4544">
              <w:rPr>
                <w:rFonts w:ascii="ＭＳ Ｐゴシック" w:hAnsi="ＭＳ Ｐゴシック" w:hint="eastAsia"/>
                <w:sz w:val="20"/>
                <w:szCs w:val="20"/>
              </w:rPr>
              <w:t>（専門技術を持つ外部</w:t>
            </w:r>
            <w:r w:rsidR="004C611D">
              <w:rPr>
                <w:rFonts w:ascii="ＭＳ Ｐゴシック" w:hAnsi="ＭＳ Ｐゴシック" w:hint="eastAsia"/>
                <w:sz w:val="20"/>
                <w:szCs w:val="20"/>
              </w:rPr>
              <w:t>組織を含む</w:t>
            </w:r>
            <w:r w:rsidR="00AD4544">
              <w:rPr>
                <w:rFonts w:ascii="ＭＳ Ｐゴシック" w:hAnsi="ＭＳ Ｐゴシック" w:hint="eastAsia"/>
                <w:sz w:val="20"/>
                <w:szCs w:val="20"/>
              </w:rPr>
              <w:t>）</w:t>
            </w:r>
            <w:r w:rsidRPr="00691710">
              <w:rPr>
                <w:rFonts w:ascii="ＭＳ Ｐゴシック" w:hAnsi="ＭＳ Ｐゴシック" w:hint="eastAsia"/>
                <w:sz w:val="20"/>
                <w:szCs w:val="20"/>
              </w:rPr>
              <w:t>の選定</w:t>
            </w:r>
          </w:p>
          <w:p w14:paraId="779C5307" w14:textId="77777777"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hint="eastAsia"/>
                <w:sz w:val="20"/>
                <w:szCs w:val="20"/>
              </w:rPr>
              <w:t>・プロジェクト設計書（</w:t>
            </w:r>
            <w:r w:rsidRPr="00691710">
              <w:rPr>
                <w:rFonts w:ascii="ＭＳ Ｐゴシック" w:hAnsi="ＭＳ Ｐゴシック"/>
                <w:sz w:val="20"/>
                <w:szCs w:val="20"/>
              </w:rPr>
              <w:t>PDD）作成に必要な情報の収集</w:t>
            </w:r>
          </w:p>
          <w:p w14:paraId="432A2309" w14:textId="3619CD8E"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hint="eastAsia"/>
                <w:sz w:val="20"/>
                <w:szCs w:val="20"/>
              </w:rPr>
              <w:t>・既存の植林プロジェクトから炭素クレジットを創出</w:t>
            </w:r>
            <w:r w:rsidR="009E3011">
              <w:rPr>
                <w:rFonts w:ascii="ＭＳ Ｐゴシック" w:hAnsi="ＭＳ Ｐゴシック" w:hint="eastAsia"/>
                <w:sz w:val="20"/>
                <w:szCs w:val="20"/>
              </w:rPr>
              <w:t>する手法</w:t>
            </w:r>
          </w:p>
        </w:tc>
      </w:tr>
      <w:tr w:rsidR="001A56C3" w:rsidRPr="00691710" w14:paraId="69DECB58" w14:textId="77777777" w:rsidTr="00CD1CE0">
        <w:tc>
          <w:tcPr>
            <w:tcW w:w="2122" w:type="dxa"/>
          </w:tcPr>
          <w:p w14:paraId="0155F33A" w14:textId="77777777"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sz w:val="20"/>
                <w:szCs w:val="20"/>
              </w:rPr>
              <w:t>候補地や樹種の選定</w:t>
            </w:r>
          </w:p>
        </w:tc>
        <w:tc>
          <w:tcPr>
            <w:tcW w:w="7229" w:type="dxa"/>
          </w:tcPr>
          <w:p w14:paraId="5960991D" w14:textId="48340DBC" w:rsidR="001A56C3" w:rsidRPr="00691710" w:rsidRDefault="00AE7991" w:rsidP="00251D7E">
            <w:pPr>
              <w:spacing w:after="72"/>
              <w:rPr>
                <w:rFonts w:ascii="ＭＳ Ｐゴシック" w:hAnsi="ＭＳ Ｐゴシック"/>
                <w:sz w:val="20"/>
                <w:szCs w:val="20"/>
              </w:rPr>
            </w:pPr>
            <w:r>
              <w:rPr>
                <w:rFonts w:ascii="ＭＳ Ｐゴシック" w:hAnsi="ＭＳ Ｐゴシック" w:hint="eastAsia"/>
                <w:sz w:val="20"/>
                <w:szCs w:val="20"/>
              </w:rPr>
              <w:t>植林後の消失</w:t>
            </w:r>
            <w:r w:rsidR="001A56C3" w:rsidRPr="00691710">
              <w:rPr>
                <w:rFonts w:ascii="ＭＳ Ｐゴシック" w:hAnsi="ＭＳ Ｐゴシック" w:hint="eastAsia"/>
                <w:sz w:val="20"/>
                <w:szCs w:val="20"/>
              </w:rPr>
              <w:t>等のリスクが低い</w:t>
            </w:r>
            <w:r w:rsidR="001A56C3" w:rsidRPr="00691710">
              <w:rPr>
                <w:rFonts w:ascii="ＭＳ Ｐゴシック" w:hAnsi="ＭＳ Ｐゴシック"/>
                <w:sz w:val="20"/>
                <w:szCs w:val="20"/>
              </w:rPr>
              <w:t>植林</w:t>
            </w:r>
            <w:r w:rsidR="001A56C3" w:rsidRPr="00691710">
              <w:rPr>
                <w:rFonts w:ascii="ＭＳ Ｐゴシック" w:hAnsi="ＭＳ Ｐゴシック" w:hint="eastAsia"/>
                <w:sz w:val="20"/>
                <w:szCs w:val="20"/>
              </w:rPr>
              <w:t>候補地</w:t>
            </w:r>
            <w:r w:rsidR="00AC0129">
              <w:rPr>
                <w:rFonts w:ascii="ＭＳ Ｐゴシック" w:hAnsi="ＭＳ Ｐゴシック" w:hint="eastAsia"/>
                <w:sz w:val="20"/>
                <w:szCs w:val="20"/>
              </w:rPr>
              <w:t>、</w:t>
            </w:r>
            <w:r w:rsidR="001A56C3" w:rsidRPr="00691710">
              <w:rPr>
                <w:rFonts w:ascii="ＭＳ Ｐゴシック" w:hAnsi="ＭＳ Ｐゴシック"/>
                <w:sz w:val="20"/>
                <w:szCs w:val="20"/>
              </w:rPr>
              <w:t>現地の生態系を考慮した樹種</w:t>
            </w:r>
            <w:r w:rsidR="001A56C3" w:rsidRPr="00691710">
              <w:rPr>
                <w:rFonts w:ascii="ＭＳ Ｐゴシック" w:hAnsi="ＭＳ Ｐゴシック" w:hint="eastAsia"/>
                <w:sz w:val="20"/>
                <w:szCs w:val="20"/>
              </w:rPr>
              <w:t>の</w:t>
            </w:r>
            <w:r w:rsidR="001A56C3" w:rsidRPr="00691710">
              <w:rPr>
                <w:rFonts w:ascii="ＭＳ Ｐゴシック" w:hAnsi="ＭＳ Ｐゴシック"/>
                <w:sz w:val="20"/>
                <w:szCs w:val="20"/>
              </w:rPr>
              <w:t>選定</w:t>
            </w:r>
          </w:p>
        </w:tc>
      </w:tr>
      <w:tr w:rsidR="001A56C3" w:rsidRPr="00691710" w14:paraId="5E4C047E" w14:textId="77777777" w:rsidTr="00CD1CE0">
        <w:tc>
          <w:tcPr>
            <w:tcW w:w="2122" w:type="dxa"/>
          </w:tcPr>
          <w:p w14:paraId="232BE429" w14:textId="77777777"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sz w:val="20"/>
                <w:szCs w:val="20"/>
              </w:rPr>
              <w:t>苗木調達・管理</w:t>
            </w:r>
          </w:p>
        </w:tc>
        <w:tc>
          <w:tcPr>
            <w:tcW w:w="7229" w:type="dxa"/>
          </w:tcPr>
          <w:p w14:paraId="65DCAFAA" w14:textId="77777777"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sz w:val="20"/>
                <w:szCs w:val="20"/>
              </w:rPr>
              <w:t>安価で品質の良い苗木の安定的供給</w:t>
            </w:r>
          </w:p>
        </w:tc>
      </w:tr>
      <w:tr w:rsidR="001A56C3" w:rsidRPr="00691710" w14:paraId="1B6D5AE5" w14:textId="77777777" w:rsidTr="00CD1CE0">
        <w:tc>
          <w:tcPr>
            <w:tcW w:w="2122" w:type="dxa"/>
          </w:tcPr>
          <w:p w14:paraId="255539A8" w14:textId="563228BA"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sz w:val="20"/>
                <w:szCs w:val="20"/>
              </w:rPr>
              <w:t>炭素量</w:t>
            </w:r>
            <w:r w:rsidR="00B16944">
              <w:rPr>
                <w:rFonts w:ascii="ＭＳ Ｐゴシック" w:hAnsi="ＭＳ Ｐゴシック" w:hint="eastAsia"/>
                <w:sz w:val="20"/>
                <w:szCs w:val="20"/>
              </w:rPr>
              <w:t>の</w:t>
            </w:r>
            <w:r w:rsidRPr="00691710">
              <w:rPr>
                <w:rFonts w:ascii="ＭＳ Ｐゴシック" w:hAnsi="ＭＳ Ｐゴシック"/>
                <w:sz w:val="20"/>
                <w:szCs w:val="20"/>
              </w:rPr>
              <w:t>推</w:t>
            </w:r>
            <w:r w:rsidR="00B16944">
              <w:rPr>
                <w:rFonts w:ascii="ＭＳ Ｐゴシック" w:hAnsi="ＭＳ Ｐゴシック" w:hint="eastAsia"/>
                <w:sz w:val="20"/>
                <w:szCs w:val="20"/>
              </w:rPr>
              <w:t>定</w:t>
            </w:r>
          </w:p>
        </w:tc>
        <w:tc>
          <w:tcPr>
            <w:tcW w:w="7229" w:type="dxa"/>
          </w:tcPr>
          <w:p w14:paraId="51919A60" w14:textId="1352FBD8" w:rsidR="001A56C3" w:rsidRDefault="001A56C3" w:rsidP="00251D7E">
            <w:pPr>
              <w:spacing w:after="72"/>
              <w:rPr>
                <w:rFonts w:ascii="ＭＳ Ｐゴシック" w:hAnsi="ＭＳ Ｐゴシック"/>
                <w:sz w:val="20"/>
                <w:szCs w:val="20"/>
              </w:rPr>
            </w:pPr>
            <w:r>
              <w:rPr>
                <w:rFonts w:ascii="ＭＳ Ｐゴシック" w:hAnsi="ＭＳ Ｐゴシック" w:hint="eastAsia"/>
                <w:sz w:val="20"/>
                <w:szCs w:val="20"/>
              </w:rPr>
              <w:t>・</w:t>
            </w:r>
            <w:r w:rsidRPr="00691710">
              <w:rPr>
                <w:rFonts w:ascii="ＭＳ Ｐゴシック" w:hAnsi="ＭＳ Ｐゴシック"/>
                <w:sz w:val="20"/>
                <w:szCs w:val="20"/>
              </w:rPr>
              <w:t>多数に点在する植林区の炭素</w:t>
            </w:r>
            <w:r w:rsidR="00B16944">
              <w:rPr>
                <w:rFonts w:ascii="ＭＳ Ｐゴシック" w:hAnsi="ＭＳ Ｐゴシック" w:hint="eastAsia"/>
                <w:sz w:val="20"/>
                <w:szCs w:val="20"/>
              </w:rPr>
              <w:t>量の</w:t>
            </w:r>
            <w:r w:rsidRPr="00691710">
              <w:rPr>
                <w:rFonts w:ascii="ＭＳ Ｐゴシック" w:hAnsi="ＭＳ Ｐゴシック"/>
                <w:sz w:val="20"/>
                <w:szCs w:val="20"/>
              </w:rPr>
              <w:t>推定・</w:t>
            </w:r>
            <w:r w:rsidR="00332C5C">
              <w:rPr>
                <w:rFonts w:ascii="ＭＳ Ｐゴシック" w:hAnsi="ＭＳ Ｐゴシック" w:hint="eastAsia"/>
                <w:sz w:val="20"/>
                <w:szCs w:val="20"/>
              </w:rPr>
              <w:t>継続的な</w:t>
            </w:r>
            <w:r w:rsidRPr="00691710">
              <w:rPr>
                <w:rFonts w:ascii="ＭＳ Ｐゴシック" w:hAnsi="ＭＳ Ｐゴシック"/>
                <w:sz w:val="20"/>
                <w:szCs w:val="20"/>
              </w:rPr>
              <w:t>モニタリング</w:t>
            </w:r>
          </w:p>
          <w:p w14:paraId="59DC457E" w14:textId="3C52EE0F" w:rsidR="001A56C3" w:rsidRDefault="001A56C3" w:rsidP="00251D7E">
            <w:pPr>
              <w:spacing w:after="72"/>
              <w:rPr>
                <w:rFonts w:ascii="ＭＳ Ｐゴシック" w:hAnsi="ＭＳ Ｐゴシック"/>
                <w:sz w:val="20"/>
                <w:szCs w:val="20"/>
              </w:rPr>
            </w:pPr>
            <w:r>
              <w:rPr>
                <w:rFonts w:ascii="ＭＳ Ｐゴシック" w:hAnsi="ＭＳ Ｐゴシック" w:hint="eastAsia"/>
                <w:sz w:val="20"/>
                <w:szCs w:val="20"/>
              </w:rPr>
              <w:t>・</w:t>
            </w:r>
            <w:r w:rsidRPr="00691710">
              <w:rPr>
                <w:rFonts w:ascii="ＭＳ Ｐゴシック" w:hAnsi="ＭＳ Ｐゴシック"/>
                <w:sz w:val="20"/>
                <w:szCs w:val="20"/>
              </w:rPr>
              <w:t>地上調査が難しい植林地（マングローブ林等）での炭素</w:t>
            </w:r>
            <w:r w:rsidR="00B16944">
              <w:rPr>
                <w:rFonts w:ascii="ＭＳ Ｐゴシック" w:hAnsi="ＭＳ Ｐゴシック" w:hint="eastAsia"/>
                <w:sz w:val="20"/>
                <w:szCs w:val="20"/>
              </w:rPr>
              <w:t>量の</w:t>
            </w:r>
            <w:r w:rsidRPr="00691710">
              <w:rPr>
                <w:rFonts w:ascii="ＭＳ Ｐゴシック" w:hAnsi="ＭＳ Ｐゴシック"/>
                <w:sz w:val="20"/>
                <w:szCs w:val="20"/>
              </w:rPr>
              <w:t>推定・モニタリング</w:t>
            </w:r>
          </w:p>
          <w:p w14:paraId="7262CCD6" w14:textId="38B5DAF7" w:rsidR="001A56C3" w:rsidRDefault="001A56C3" w:rsidP="00251D7E">
            <w:pPr>
              <w:spacing w:after="72"/>
              <w:rPr>
                <w:rFonts w:ascii="ＭＳ Ｐゴシック" w:hAnsi="ＭＳ Ｐゴシック"/>
                <w:sz w:val="20"/>
                <w:szCs w:val="20"/>
              </w:rPr>
            </w:pPr>
            <w:r>
              <w:rPr>
                <w:rFonts w:ascii="ＭＳ Ｐゴシック" w:hAnsi="ＭＳ Ｐゴシック" w:hint="eastAsia"/>
                <w:sz w:val="20"/>
                <w:szCs w:val="20"/>
              </w:rPr>
              <w:t>・</w:t>
            </w:r>
            <w:r w:rsidRPr="00691710">
              <w:rPr>
                <w:rFonts w:ascii="ＭＳ Ｐゴシック" w:hAnsi="ＭＳ Ｐゴシック"/>
                <w:sz w:val="20"/>
                <w:szCs w:val="20"/>
              </w:rPr>
              <w:t>土壌炭素プールの評価</w:t>
            </w:r>
            <w:r w:rsidR="006E5432">
              <w:rPr>
                <w:rFonts w:ascii="ＭＳ Ｐゴシック" w:hAnsi="ＭＳ Ｐゴシック" w:hint="eastAsia"/>
                <w:sz w:val="20"/>
                <w:szCs w:val="20"/>
              </w:rPr>
              <w:t>・推定・モニタリング</w:t>
            </w:r>
          </w:p>
          <w:p w14:paraId="53591451" w14:textId="12F6576C" w:rsidR="001A56C3" w:rsidRPr="00691710" w:rsidRDefault="001A56C3" w:rsidP="00251D7E">
            <w:pPr>
              <w:spacing w:after="72"/>
              <w:rPr>
                <w:rFonts w:ascii="ＭＳ Ｐゴシック" w:hAnsi="ＭＳ Ｐゴシック"/>
                <w:sz w:val="20"/>
                <w:szCs w:val="20"/>
              </w:rPr>
            </w:pPr>
            <w:r>
              <w:rPr>
                <w:rFonts w:ascii="ＭＳ Ｐゴシック" w:hAnsi="ＭＳ Ｐゴシック" w:hint="eastAsia"/>
                <w:sz w:val="20"/>
                <w:szCs w:val="20"/>
              </w:rPr>
              <w:t>・</w:t>
            </w:r>
            <w:r w:rsidRPr="00691710">
              <w:rPr>
                <w:rFonts w:ascii="ＭＳ Ｐゴシック" w:hAnsi="ＭＳ Ｐゴシック" w:hint="eastAsia"/>
                <w:sz w:val="20"/>
                <w:szCs w:val="20"/>
              </w:rPr>
              <w:t>植林木の炭素量の測定</w:t>
            </w:r>
            <w:r w:rsidR="00E57C4D">
              <w:rPr>
                <w:rFonts w:ascii="ＭＳ Ｐゴシック" w:hAnsi="ＭＳ Ｐゴシック" w:hint="eastAsia"/>
                <w:sz w:val="20"/>
                <w:szCs w:val="20"/>
              </w:rPr>
              <w:t>・報告・</w:t>
            </w:r>
            <w:r w:rsidRPr="00691710">
              <w:rPr>
                <w:rFonts w:ascii="ＭＳ Ｐゴシック" w:hAnsi="ＭＳ Ｐゴシック" w:hint="eastAsia"/>
                <w:sz w:val="20"/>
                <w:szCs w:val="20"/>
              </w:rPr>
              <w:t>検証のデジタル化（</w:t>
            </w:r>
            <w:proofErr w:type="spellStart"/>
            <w:r w:rsidRPr="00691710">
              <w:rPr>
                <w:rFonts w:ascii="ＭＳ Ｐゴシック" w:hAnsi="ＭＳ Ｐゴシック"/>
                <w:sz w:val="20"/>
                <w:szCs w:val="20"/>
              </w:rPr>
              <w:t>dMRV</w:t>
            </w:r>
            <w:proofErr w:type="spellEnd"/>
            <w:r w:rsidRPr="00691710">
              <w:rPr>
                <w:rFonts w:ascii="ＭＳ Ｐゴシック" w:hAnsi="ＭＳ Ｐゴシック"/>
                <w:sz w:val="20"/>
                <w:szCs w:val="20"/>
              </w:rPr>
              <w:t>）</w:t>
            </w:r>
          </w:p>
        </w:tc>
      </w:tr>
      <w:tr w:rsidR="001A56C3" w:rsidRPr="00691710" w14:paraId="24925CB6" w14:textId="77777777" w:rsidTr="00CD1CE0">
        <w:tc>
          <w:tcPr>
            <w:tcW w:w="2122" w:type="dxa"/>
          </w:tcPr>
          <w:p w14:paraId="7F28AB68" w14:textId="77777777" w:rsidR="001A56C3" w:rsidRPr="00691710" w:rsidRDefault="001A56C3" w:rsidP="00251D7E">
            <w:pPr>
              <w:spacing w:after="72"/>
              <w:rPr>
                <w:rFonts w:ascii="ＭＳ Ｐゴシック" w:hAnsi="ＭＳ Ｐゴシック"/>
                <w:sz w:val="20"/>
                <w:szCs w:val="20"/>
              </w:rPr>
            </w:pPr>
            <w:r>
              <w:rPr>
                <w:rFonts w:ascii="ＭＳ Ｐゴシック" w:hAnsi="ＭＳ Ｐゴシック" w:hint="eastAsia"/>
                <w:sz w:val="20"/>
                <w:szCs w:val="20"/>
              </w:rPr>
              <w:t>将来予測</w:t>
            </w:r>
          </w:p>
        </w:tc>
        <w:tc>
          <w:tcPr>
            <w:tcW w:w="7229" w:type="dxa"/>
          </w:tcPr>
          <w:p w14:paraId="5644B2F6" w14:textId="77777777"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hint="eastAsia"/>
                <w:sz w:val="20"/>
                <w:szCs w:val="20"/>
              </w:rPr>
              <w:t>クレジット創出量の将来予測のための植林木の成長予測</w:t>
            </w:r>
          </w:p>
        </w:tc>
      </w:tr>
      <w:tr w:rsidR="001A56C3" w:rsidRPr="00691710" w14:paraId="0C5F83D5" w14:textId="77777777" w:rsidTr="00CD1CE0">
        <w:tc>
          <w:tcPr>
            <w:tcW w:w="2122" w:type="dxa"/>
          </w:tcPr>
          <w:p w14:paraId="1DFB87B0" w14:textId="06F6D02C"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hint="eastAsia"/>
                <w:sz w:val="20"/>
                <w:szCs w:val="20"/>
              </w:rPr>
              <w:t>セーフガード・永続性</w:t>
            </w:r>
            <w:r w:rsidR="007D4918">
              <w:rPr>
                <w:rFonts w:ascii="ＭＳ Ｐゴシック" w:hAnsi="ＭＳ Ｐゴシック" w:hint="eastAsia"/>
                <w:sz w:val="20"/>
                <w:szCs w:val="20"/>
              </w:rPr>
              <w:t>の</w:t>
            </w:r>
            <w:r w:rsidRPr="00691710">
              <w:rPr>
                <w:rFonts w:ascii="ＭＳ Ｐゴシック" w:hAnsi="ＭＳ Ｐゴシック" w:hint="eastAsia"/>
                <w:sz w:val="20"/>
                <w:szCs w:val="20"/>
              </w:rPr>
              <w:t>確保</w:t>
            </w:r>
          </w:p>
        </w:tc>
        <w:tc>
          <w:tcPr>
            <w:tcW w:w="7229" w:type="dxa"/>
          </w:tcPr>
          <w:p w14:paraId="55912F0C" w14:textId="77777777" w:rsidR="001A56C3" w:rsidRDefault="001A56C3" w:rsidP="00251D7E">
            <w:pPr>
              <w:spacing w:after="72"/>
              <w:rPr>
                <w:rFonts w:ascii="ＭＳ Ｐゴシック" w:hAnsi="ＭＳ Ｐゴシック"/>
                <w:sz w:val="20"/>
                <w:szCs w:val="20"/>
              </w:rPr>
            </w:pPr>
            <w:r w:rsidRPr="00691710">
              <w:rPr>
                <w:rFonts w:ascii="ＭＳ Ｐゴシック" w:hAnsi="ＭＳ Ｐゴシック" w:hint="eastAsia"/>
                <w:sz w:val="20"/>
                <w:szCs w:val="20"/>
              </w:rPr>
              <w:t>・地域住民との合意形成</w:t>
            </w:r>
          </w:p>
          <w:p w14:paraId="18DCE58D" w14:textId="24D7469C" w:rsidR="00467C7F" w:rsidRPr="00691710" w:rsidRDefault="00467C7F" w:rsidP="00251D7E">
            <w:pPr>
              <w:spacing w:after="72"/>
              <w:rPr>
                <w:rFonts w:ascii="ＭＳ Ｐゴシック" w:hAnsi="ＭＳ Ｐゴシック"/>
                <w:sz w:val="20"/>
                <w:szCs w:val="20"/>
              </w:rPr>
            </w:pPr>
            <w:r>
              <w:rPr>
                <w:rFonts w:ascii="ＭＳ Ｐゴシック" w:hAnsi="ＭＳ Ｐゴシック" w:hint="eastAsia"/>
                <w:sz w:val="20"/>
                <w:szCs w:val="20"/>
              </w:rPr>
              <w:t>・</w:t>
            </w:r>
            <w:r w:rsidRPr="00691710">
              <w:rPr>
                <w:rFonts w:ascii="ＭＳ Ｐゴシック" w:hAnsi="ＭＳ Ｐゴシック" w:hint="eastAsia"/>
                <w:sz w:val="20"/>
                <w:szCs w:val="20"/>
              </w:rPr>
              <w:t>個々の植林地の状況に合わせたリスク評価（適切なバッファー量の推定）</w:t>
            </w:r>
          </w:p>
          <w:p w14:paraId="3DC6BD78" w14:textId="77777777"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hint="eastAsia"/>
                <w:sz w:val="20"/>
                <w:szCs w:val="20"/>
              </w:rPr>
              <w:t>・植林後のリスク評価、確実な管理体制の構築</w:t>
            </w:r>
          </w:p>
        </w:tc>
      </w:tr>
      <w:tr w:rsidR="001A56C3" w:rsidRPr="00691710" w14:paraId="05C4FA5F" w14:textId="77777777" w:rsidTr="00CD1CE0">
        <w:tc>
          <w:tcPr>
            <w:tcW w:w="2122" w:type="dxa"/>
          </w:tcPr>
          <w:p w14:paraId="475130AF" w14:textId="68480501"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hint="eastAsia"/>
                <w:sz w:val="20"/>
                <w:szCs w:val="20"/>
              </w:rPr>
              <w:t>追加性</w:t>
            </w:r>
            <w:r w:rsidR="00901857">
              <w:rPr>
                <w:rFonts w:ascii="ＭＳ Ｐゴシック" w:hAnsi="ＭＳ Ｐゴシック" w:hint="eastAsia"/>
                <w:sz w:val="20"/>
                <w:szCs w:val="20"/>
              </w:rPr>
              <w:t>の証明</w:t>
            </w:r>
          </w:p>
        </w:tc>
        <w:tc>
          <w:tcPr>
            <w:tcW w:w="7229" w:type="dxa"/>
          </w:tcPr>
          <w:p w14:paraId="10C58D28" w14:textId="77777777"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hint="eastAsia"/>
                <w:sz w:val="20"/>
                <w:szCs w:val="20"/>
              </w:rPr>
              <w:t>炭素クレジット収入以外の経済的収入が見込まれる場合の追加性の証明</w:t>
            </w:r>
          </w:p>
        </w:tc>
      </w:tr>
      <w:tr w:rsidR="001A56C3" w:rsidRPr="00691710" w14:paraId="39619C5B" w14:textId="77777777" w:rsidTr="00CD1CE0">
        <w:tc>
          <w:tcPr>
            <w:tcW w:w="2122" w:type="dxa"/>
          </w:tcPr>
          <w:p w14:paraId="70C5C2E2" w14:textId="3166A729" w:rsidR="001A56C3" w:rsidRPr="00691710" w:rsidRDefault="001A56C3" w:rsidP="00251D7E">
            <w:pPr>
              <w:spacing w:after="72"/>
              <w:rPr>
                <w:rFonts w:ascii="ＭＳ Ｐゴシック" w:hAnsi="ＭＳ Ｐゴシック"/>
                <w:sz w:val="20"/>
                <w:szCs w:val="20"/>
              </w:rPr>
            </w:pPr>
            <w:r w:rsidRPr="00691710">
              <w:rPr>
                <w:rFonts w:ascii="ＭＳ Ｐゴシック" w:hAnsi="ＭＳ Ｐゴシック" w:hint="eastAsia"/>
                <w:sz w:val="20"/>
                <w:szCs w:val="20"/>
              </w:rPr>
              <w:t>炭素クレジット発行量</w:t>
            </w:r>
            <w:r w:rsidR="00663B7C">
              <w:rPr>
                <w:rFonts w:ascii="ＭＳ Ｐゴシック" w:hAnsi="ＭＳ Ｐゴシック" w:hint="eastAsia"/>
                <w:sz w:val="20"/>
                <w:szCs w:val="20"/>
              </w:rPr>
              <w:t>の</w:t>
            </w:r>
            <w:r w:rsidRPr="00691710">
              <w:rPr>
                <w:rFonts w:ascii="ＭＳ Ｐゴシック" w:hAnsi="ＭＳ Ｐゴシック" w:hint="eastAsia"/>
                <w:sz w:val="20"/>
                <w:szCs w:val="20"/>
              </w:rPr>
              <w:t>確保</w:t>
            </w:r>
          </w:p>
        </w:tc>
        <w:tc>
          <w:tcPr>
            <w:tcW w:w="7229" w:type="dxa"/>
          </w:tcPr>
          <w:p w14:paraId="6DD25707" w14:textId="24C84107" w:rsidR="001A56C3" w:rsidRPr="00691710" w:rsidRDefault="00BD20D6" w:rsidP="00251D7E">
            <w:pPr>
              <w:spacing w:after="72"/>
              <w:rPr>
                <w:rFonts w:ascii="ＭＳ Ｐゴシック" w:hAnsi="ＭＳ Ｐゴシック"/>
                <w:sz w:val="20"/>
                <w:szCs w:val="20"/>
              </w:rPr>
            </w:pPr>
            <w:r>
              <w:rPr>
                <w:rFonts w:ascii="ＭＳ Ｐゴシック" w:hAnsi="ＭＳ Ｐゴシック" w:hint="eastAsia"/>
                <w:sz w:val="20"/>
                <w:szCs w:val="20"/>
              </w:rPr>
              <w:t>植林</w:t>
            </w:r>
            <w:r w:rsidR="002475D7">
              <w:rPr>
                <w:rFonts w:ascii="ＭＳ Ｐゴシック" w:hAnsi="ＭＳ Ｐゴシック" w:hint="eastAsia"/>
                <w:sz w:val="20"/>
                <w:szCs w:val="20"/>
              </w:rPr>
              <w:t>に加え</w:t>
            </w:r>
            <w:r w:rsidR="008D72E4">
              <w:rPr>
                <w:rFonts w:ascii="ＭＳ Ｐゴシック" w:hAnsi="ＭＳ Ｐゴシック" w:hint="eastAsia"/>
                <w:sz w:val="20"/>
                <w:szCs w:val="20"/>
              </w:rPr>
              <w:t>、</w:t>
            </w:r>
            <w:r w:rsidR="005A47AF">
              <w:rPr>
                <w:rFonts w:ascii="ＭＳ Ｐゴシック" w:hAnsi="ＭＳ Ｐゴシック" w:hint="eastAsia"/>
                <w:sz w:val="20"/>
                <w:szCs w:val="20"/>
              </w:rPr>
              <w:t>森林減少・劣化による排出の削減</w:t>
            </w:r>
            <w:r w:rsidR="001C5978">
              <w:rPr>
                <w:rFonts w:ascii="ＭＳ Ｐゴシック" w:hAnsi="ＭＳ Ｐゴシック" w:hint="eastAsia"/>
                <w:sz w:val="20"/>
                <w:szCs w:val="20"/>
              </w:rPr>
              <w:t>（</w:t>
            </w:r>
            <w:r w:rsidR="001A56C3" w:rsidRPr="00691710">
              <w:rPr>
                <w:rFonts w:ascii="ＭＳ Ｐゴシック" w:hAnsi="ＭＳ Ｐゴシック"/>
                <w:sz w:val="20"/>
                <w:szCs w:val="20"/>
              </w:rPr>
              <w:t>REDD</w:t>
            </w:r>
            <w:r w:rsidR="001C5978">
              <w:rPr>
                <w:rFonts w:ascii="ＭＳ Ｐゴシック" w:hAnsi="ＭＳ Ｐゴシック" w:hint="eastAsia"/>
                <w:sz w:val="20"/>
                <w:szCs w:val="20"/>
              </w:rPr>
              <w:t>）</w:t>
            </w:r>
            <w:r w:rsidR="001A56C3" w:rsidRPr="00691710">
              <w:rPr>
                <w:rFonts w:ascii="ＭＳ Ｐゴシック" w:hAnsi="ＭＳ Ｐゴシック"/>
                <w:sz w:val="20"/>
                <w:szCs w:val="20"/>
              </w:rPr>
              <w:t>や</w:t>
            </w:r>
            <w:r w:rsidR="00A80431">
              <w:rPr>
                <w:rFonts w:ascii="ＭＳ Ｐゴシック" w:hAnsi="ＭＳ Ｐゴシック" w:hint="eastAsia"/>
                <w:sz w:val="20"/>
                <w:szCs w:val="20"/>
              </w:rPr>
              <w:t>農地管理</w:t>
            </w:r>
            <w:r w:rsidR="001C5978">
              <w:rPr>
                <w:rFonts w:ascii="ＭＳ Ｐゴシック" w:hAnsi="ＭＳ Ｐゴシック" w:hint="eastAsia"/>
                <w:sz w:val="20"/>
                <w:szCs w:val="20"/>
              </w:rPr>
              <w:t>（</w:t>
            </w:r>
            <w:r w:rsidR="001A56C3" w:rsidRPr="00691710">
              <w:rPr>
                <w:rFonts w:ascii="ＭＳ Ｐゴシック" w:hAnsi="ＭＳ Ｐゴシック"/>
                <w:sz w:val="20"/>
                <w:szCs w:val="20"/>
              </w:rPr>
              <w:t>ALM</w:t>
            </w:r>
            <w:r w:rsidR="001C5978">
              <w:rPr>
                <w:rFonts w:ascii="ＭＳ Ｐゴシック" w:hAnsi="ＭＳ Ｐゴシック" w:hint="eastAsia"/>
                <w:sz w:val="20"/>
                <w:szCs w:val="20"/>
              </w:rPr>
              <w:t>）</w:t>
            </w:r>
            <w:r>
              <w:rPr>
                <w:rFonts w:ascii="ＭＳ Ｐゴシック" w:hAnsi="ＭＳ Ｐゴシック" w:hint="eastAsia"/>
                <w:sz w:val="20"/>
                <w:szCs w:val="20"/>
              </w:rPr>
              <w:t>を実施</w:t>
            </w:r>
            <w:r w:rsidR="001A56C3" w:rsidRPr="00691710">
              <w:rPr>
                <w:rFonts w:ascii="ＭＳ Ｐゴシック" w:hAnsi="ＭＳ Ｐゴシック"/>
                <w:sz w:val="20"/>
                <w:szCs w:val="20"/>
              </w:rPr>
              <w:t>することにより炭素クレジット発行量を確保</w:t>
            </w:r>
          </w:p>
        </w:tc>
      </w:tr>
    </w:tbl>
    <w:p w14:paraId="6ABC4AA9" w14:textId="77777777" w:rsidR="0042163E" w:rsidRPr="007624A0" w:rsidRDefault="0042163E" w:rsidP="00913064">
      <w:pPr>
        <w:spacing w:after="72"/>
        <w:ind w:firstLineChars="100" w:firstLine="210"/>
        <w:rPr>
          <w:rFonts w:ascii="ＭＳ Ｐゴシック" w:hAnsi="ＭＳ Ｐゴシック"/>
          <w:szCs w:val="21"/>
        </w:rPr>
      </w:pPr>
    </w:p>
    <w:p w14:paraId="389C3C8F" w14:textId="24926DDA" w:rsidR="0042163E" w:rsidRDefault="0042163E" w:rsidP="0042163E">
      <w:pPr>
        <w:pStyle w:val="3"/>
        <w:spacing w:after="72"/>
        <w:ind w:leftChars="0" w:right="210"/>
      </w:pPr>
      <w:r>
        <w:rPr>
          <w:rFonts w:hint="eastAsia"/>
        </w:rPr>
        <w:t>（２）選定した</w:t>
      </w:r>
      <w:r w:rsidR="00216C2D">
        <w:rPr>
          <w:rFonts w:hint="eastAsia"/>
        </w:rPr>
        <w:t>課題</w:t>
      </w:r>
      <w:r w:rsidR="00B875BC">
        <w:rPr>
          <w:rFonts w:hint="eastAsia"/>
        </w:rPr>
        <w:t>の解決に向けた</w:t>
      </w:r>
      <w:r w:rsidR="00B05FAE">
        <w:rPr>
          <w:rFonts w:hint="eastAsia"/>
        </w:rPr>
        <w:t>実地</w:t>
      </w:r>
      <w:r w:rsidR="00114333">
        <w:rPr>
          <w:rFonts w:hint="eastAsia"/>
        </w:rPr>
        <w:t>実証</w:t>
      </w:r>
      <w:r w:rsidR="007C1FD9">
        <w:rPr>
          <w:rFonts w:hint="eastAsia"/>
        </w:rPr>
        <w:t>調査</w:t>
      </w:r>
    </w:p>
    <w:p w14:paraId="5CCC02C7" w14:textId="5338A8C5" w:rsidR="0042163E" w:rsidRPr="00876826" w:rsidRDefault="003325B1" w:rsidP="00357480">
      <w:pPr>
        <w:spacing w:after="72"/>
        <w:ind w:firstLineChars="100" w:firstLine="210"/>
        <w:rPr>
          <w:rFonts w:ascii="ＭＳ Ｐゴシック" w:hAnsi="ＭＳ Ｐゴシック"/>
        </w:rPr>
      </w:pPr>
      <w:r>
        <w:rPr>
          <w:rFonts w:ascii="ＭＳ Ｐゴシック" w:hAnsi="ＭＳ Ｐゴシック" w:hint="eastAsia"/>
        </w:rPr>
        <w:t>（１）で</w:t>
      </w:r>
      <w:r w:rsidR="00206B59">
        <w:rPr>
          <w:rFonts w:ascii="ＭＳ Ｐゴシック" w:hAnsi="ＭＳ Ｐゴシック" w:hint="eastAsia"/>
        </w:rPr>
        <w:t>抽出した課題のうち、</w:t>
      </w:r>
      <w:r w:rsidR="006770BA">
        <w:rPr>
          <w:rFonts w:ascii="ＭＳ Ｐゴシック" w:hAnsi="ＭＳ Ｐゴシック" w:hint="eastAsia"/>
        </w:rPr>
        <w:t>本支援業務で</w:t>
      </w:r>
      <w:r w:rsidR="00B875BC">
        <w:rPr>
          <w:rFonts w:ascii="ＭＳ Ｐゴシック" w:hAnsi="ＭＳ Ｐゴシック" w:hint="eastAsia"/>
        </w:rPr>
        <w:t>解決</w:t>
      </w:r>
      <w:r w:rsidR="00F76487">
        <w:rPr>
          <w:rFonts w:ascii="ＭＳ Ｐゴシック" w:hAnsi="ＭＳ Ｐゴシック" w:hint="eastAsia"/>
        </w:rPr>
        <w:t>したい</w:t>
      </w:r>
      <w:r w:rsidR="00535375">
        <w:rPr>
          <w:rFonts w:ascii="ＭＳ Ｐゴシック" w:hAnsi="ＭＳ Ｐゴシック" w:hint="eastAsia"/>
        </w:rPr>
        <w:t>課題を選定し、その</w:t>
      </w:r>
      <w:r w:rsidR="00A33442">
        <w:rPr>
          <w:rFonts w:ascii="ＭＳ Ｐゴシック" w:hAnsi="ＭＳ Ｐゴシック" w:hint="eastAsia"/>
        </w:rPr>
        <w:t>課題解決の</w:t>
      </w:r>
      <w:r w:rsidR="00535375">
        <w:rPr>
          <w:rFonts w:ascii="ＭＳ Ｐゴシック" w:hAnsi="ＭＳ Ｐゴシック" w:hint="eastAsia"/>
        </w:rPr>
        <w:t>ため</w:t>
      </w:r>
      <w:r w:rsidR="00341D43">
        <w:rPr>
          <w:rFonts w:ascii="ＭＳ Ｐゴシック" w:hAnsi="ＭＳ Ｐゴシック" w:hint="eastAsia"/>
        </w:rPr>
        <w:t>に</w:t>
      </w:r>
      <w:r w:rsidR="009F06D1">
        <w:rPr>
          <w:rFonts w:ascii="ＭＳ Ｐゴシック" w:hAnsi="ＭＳ Ｐゴシック" w:hint="eastAsia"/>
        </w:rPr>
        <w:t>有効な手法</w:t>
      </w:r>
      <w:r w:rsidR="005E5DA1">
        <w:rPr>
          <w:rFonts w:ascii="ＭＳ Ｐゴシック" w:hAnsi="ＭＳ Ｐゴシック" w:hint="eastAsia"/>
        </w:rPr>
        <w:t>・</w:t>
      </w:r>
      <w:r w:rsidR="00F81621">
        <w:rPr>
          <w:rFonts w:ascii="ＭＳ Ｐゴシック" w:hAnsi="ＭＳ Ｐゴシック" w:hint="eastAsia"/>
        </w:rPr>
        <w:t>技術</w:t>
      </w:r>
      <w:r w:rsidR="009F06D1">
        <w:rPr>
          <w:rFonts w:ascii="ＭＳ Ｐゴシック" w:hAnsi="ＭＳ Ｐゴシック" w:hint="eastAsia"/>
        </w:rPr>
        <w:t>を</w:t>
      </w:r>
      <w:r w:rsidR="009E14AD">
        <w:rPr>
          <w:rFonts w:ascii="ＭＳ Ｐゴシック" w:hAnsi="ＭＳ Ｐゴシック" w:hint="eastAsia"/>
        </w:rPr>
        <w:t>考案</w:t>
      </w:r>
      <w:r w:rsidR="00535375">
        <w:rPr>
          <w:rFonts w:ascii="ＭＳ Ｐゴシック" w:hAnsi="ＭＳ Ｐゴシック" w:hint="eastAsia"/>
        </w:rPr>
        <w:t>する。</w:t>
      </w:r>
      <w:r w:rsidR="009D10FA">
        <w:rPr>
          <w:rFonts w:ascii="ＭＳ Ｐゴシック" w:hAnsi="ＭＳ Ｐゴシック" w:hint="eastAsia"/>
        </w:rPr>
        <w:t>選定する</w:t>
      </w:r>
      <w:r w:rsidR="00AD7D22">
        <w:rPr>
          <w:rFonts w:ascii="ＭＳ Ｐゴシック" w:hAnsi="ＭＳ Ｐゴシック" w:hint="eastAsia"/>
        </w:rPr>
        <w:t>課題は、</w:t>
      </w:r>
      <w:r w:rsidR="00AD7D22">
        <w:rPr>
          <w:rFonts w:ascii="ＭＳ Ｐゴシック" w:hAnsi="ＭＳ Ｐゴシック" w:hint="eastAsia"/>
          <w:szCs w:val="21"/>
        </w:rPr>
        <w:t>なるべく他の企業にもモデルケースとして</w:t>
      </w:r>
      <w:r w:rsidR="00F00200">
        <w:rPr>
          <w:rFonts w:ascii="ＭＳ Ｐゴシック" w:hAnsi="ＭＳ Ｐゴシック" w:hint="eastAsia"/>
          <w:szCs w:val="21"/>
        </w:rPr>
        <w:t>参考に</w:t>
      </w:r>
      <w:r w:rsidR="00AD7D22">
        <w:rPr>
          <w:rFonts w:ascii="ＭＳ Ｐゴシック" w:hAnsi="ＭＳ Ｐゴシック" w:hint="eastAsia"/>
          <w:szCs w:val="21"/>
        </w:rPr>
        <w:t>しやすいものが望ましい。</w:t>
      </w:r>
      <w:r w:rsidR="00535375">
        <w:rPr>
          <w:rFonts w:ascii="ＭＳ Ｐゴシック" w:hAnsi="ＭＳ Ｐゴシック" w:hint="eastAsia"/>
        </w:rPr>
        <w:t>また、</w:t>
      </w:r>
      <w:r w:rsidR="009E14AD">
        <w:rPr>
          <w:rFonts w:ascii="ＭＳ Ｐゴシック" w:hAnsi="ＭＳ Ｐゴシック" w:hint="eastAsia"/>
        </w:rPr>
        <w:t>その</w:t>
      </w:r>
      <w:r w:rsidR="00387A8D">
        <w:rPr>
          <w:rFonts w:ascii="ＭＳ Ｐゴシック" w:hAnsi="ＭＳ Ｐゴシック" w:hint="eastAsia"/>
        </w:rPr>
        <w:t>手法・技術の</w:t>
      </w:r>
      <w:r w:rsidR="0039339D">
        <w:rPr>
          <w:rFonts w:ascii="ＭＳ Ｐゴシック" w:hAnsi="ＭＳ Ｐゴシック" w:hint="eastAsia"/>
        </w:rPr>
        <w:t>有効性を</w:t>
      </w:r>
      <w:r w:rsidR="0097606B">
        <w:rPr>
          <w:rFonts w:ascii="ＭＳ Ｐゴシック" w:hAnsi="ＭＳ Ｐゴシック" w:hint="eastAsia"/>
        </w:rPr>
        <w:t>検証するため</w:t>
      </w:r>
      <w:r w:rsidR="003A0CE1">
        <w:rPr>
          <w:rFonts w:ascii="ＭＳ Ｐゴシック" w:hAnsi="ＭＳ Ｐゴシック" w:hint="eastAsia"/>
        </w:rPr>
        <w:t>に</w:t>
      </w:r>
      <w:r w:rsidR="008D289A">
        <w:rPr>
          <w:rFonts w:ascii="ＭＳ Ｐゴシック" w:hAnsi="ＭＳ Ｐゴシック" w:hint="eastAsia"/>
        </w:rPr>
        <w:t>、実際に対象地に</w:t>
      </w:r>
      <w:r w:rsidR="004F6DEB">
        <w:rPr>
          <w:rFonts w:ascii="ＭＳ Ｐゴシック" w:hAnsi="ＭＳ Ｐゴシック" w:hint="eastAsia"/>
        </w:rPr>
        <w:t>おいて</w:t>
      </w:r>
      <w:r w:rsidR="005522FD">
        <w:rPr>
          <w:rFonts w:ascii="ＭＳ Ｐゴシック" w:hAnsi="ＭＳ Ｐゴシック" w:hint="eastAsia"/>
        </w:rPr>
        <w:t>、</w:t>
      </w:r>
      <w:r w:rsidR="004F6DEB">
        <w:rPr>
          <w:rFonts w:ascii="ＭＳ Ｐゴシック" w:hAnsi="ＭＳ Ｐゴシック" w:hint="eastAsia"/>
        </w:rPr>
        <w:t>その手法</w:t>
      </w:r>
      <w:r w:rsidR="005522FD">
        <w:rPr>
          <w:rFonts w:ascii="ＭＳ Ｐゴシック" w:hAnsi="ＭＳ Ｐゴシック" w:hint="eastAsia"/>
        </w:rPr>
        <w:t>・技術</w:t>
      </w:r>
      <w:r w:rsidR="009F06D1">
        <w:rPr>
          <w:rFonts w:ascii="ＭＳ Ｐゴシック" w:hAnsi="ＭＳ Ｐゴシック" w:hint="eastAsia"/>
        </w:rPr>
        <w:t>を用いた実地</w:t>
      </w:r>
      <w:r w:rsidR="003A0CE1">
        <w:rPr>
          <w:rFonts w:ascii="ＭＳ Ｐゴシック" w:hAnsi="ＭＳ Ｐゴシック" w:hint="eastAsia"/>
        </w:rPr>
        <w:t>実証</w:t>
      </w:r>
      <w:r w:rsidR="009F06D1">
        <w:rPr>
          <w:rFonts w:ascii="ＭＳ Ｐゴシック" w:hAnsi="ＭＳ Ｐゴシック" w:hint="eastAsia"/>
        </w:rPr>
        <w:t>調査を実施する</w:t>
      </w:r>
      <w:r w:rsidR="0042163E">
        <w:rPr>
          <w:rFonts w:ascii="ＭＳ Ｐゴシック" w:hAnsi="ＭＳ Ｐゴシック" w:hint="eastAsia"/>
        </w:rPr>
        <w:t>。</w:t>
      </w:r>
      <w:r w:rsidR="00357480">
        <w:rPr>
          <w:rFonts w:ascii="ＭＳ Ｐゴシック" w:hAnsi="ＭＳ Ｐゴシック" w:hint="eastAsia"/>
        </w:rPr>
        <w:t>なお、</w:t>
      </w:r>
      <w:r w:rsidR="00357480" w:rsidRPr="00357480">
        <w:rPr>
          <w:rFonts w:ascii="ＭＳ Ｐゴシック" w:hAnsi="ＭＳ Ｐゴシック" w:hint="eastAsia"/>
        </w:rPr>
        <w:t>検証に</w:t>
      </w:r>
      <w:r w:rsidR="009C2F75">
        <w:rPr>
          <w:rFonts w:ascii="ＭＳ Ｐゴシック" w:hAnsi="ＭＳ Ｐゴシック" w:hint="eastAsia"/>
        </w:rPr>
        <w:t>あたっては</w:t>
      </w:r>
      <w:r w:rsidR="00357480" w:rsidRPr="00357480">
        <w:rPr>
          <w:rFonts w:ascii="ＭＳ Ｐゴシック" w:hAnsi="ＭＳ Ｐゴシック" w:hint="eastAsia"/>
        </w:rPr>
        <w:t>、手法</w:t>
      </w:r>
      <w:r w:rsidR="00CD0E02">
        <w:rPr>
          <w:rFonts w:ascii="ＭＳ Ｐゴシック" w:hAnsi="ＭＳ Ｐゴシック" w:hint="eastAsia"/>
        </w:rPr>
        <w:t>・技術</w:t>
      </w:r>
      <w:r w:rsidR="00357480" w:rsidRPr="00357480">
        <w:rPr>
          <w:rFonts w:ascii="ＭＳ Ｐゴシック" w:hAnsi="ＭＳ Ｐゴシック" w:hint="eastAsia"/>
        </w:rPr>
        <w:t>の有効性のみならず、</w:t>
      </w:r>
      <w:r w:rsidR="002E51CF">
        <w:rPr>
          <w:rFonts w:ascii="ＭＳ Ｐゴシック" w:hAnsi="ＭＳ Ｐゴシック" w:hint="eastAsia"/>
        </w:rPr>
        <w:t>それを利用する者にとって</w:t>
      </w:r>
      <w:r w:rsidR="00357480" w:rsidRPr="00357480">
        <w:rPr>
          <w:rFonts w:ascii="ＭＳ Ｐゴシック" w:hAnsi="ＭＳ Ｐゴシック" w:hint="eastAsia"/>
        </w:rPr>
        <w:t>の難易度やコスト面も含めた実施可能性（検証項目によっては長期持続可能性）も考慮することと</w:t>
      </w:r>
      <w:r w:rsidR="00357480">
        <w:rPr>
          <w:rFonts w:ascii="ＭＳ Ｐゴシック" w:hAnsi="ＭＳ Ｐゴシック" w:hint="eastAsia"/>
        </w:rPr>
        <w:t>する</w:t>
      </w:r>
      <w:r w:rsidR="00357480" w:rsidRPr="00357480">
        <w:rPr>
          <w:rFonts w:ascii="ＭＳ Ｐゴシック" w:hAnsi="ＭＳ Ｐゴシック" w:hint="eastAsia"/>
        </w:rPr>
        <w:t>。</w:t>
      </w:r>
    </w:p>
    <w:p w14:paraId="13C83DF5" w14:textId="77777777" w:rsidR="00225C70" w:rsidRPr="00535375" w:rsidRDefault="00225C70" w:rsidP="00271F41">
      <w:pPr>
        <w:spacing w:after="72"/>
      </w:pPr>
    </w:p>
    <w:p w14:paraId="18599189" w14:textId="7F070DE1" w:rsidR="0077577F" w:rsidRPr="002A6DC5" w:rsidRDefault="0077577F" w:rsidP="0077577F">
      <w:pPr>
        <w:pStyle w:val="3"/>
        <w:spacing w:after="72"/>
        <w:ind w:leftChars="0" w:right="210"/>
        <w:rPr>
          <w:szCs w:val="21"/>
        </w:rPr>
      </w:pPr>
      <w:r>
        <w:rPr>
          <w:rFonts w:hint="eastAsia"/>
        </w:rPr>
        <w:t>（</w:t>
      </w:r>
      <w:r w:rsidR="007E7660">
        <w:rPr>
          <w:rFonts w:hint="eastAsia"/>
        </w:rPr>
        <w:t>３</w:t>
      </w:r>
      <w:r>
        <w:rPr>
          <w:rFonts w:hint="eastAsia"/>
        </w:rPr>
        <w:t>）</w:t>
      </w:r>
      <w:r w:rsidR="00F07470">
        <w:rPr>
          <w:rFonts w:hint="eastAsia"/>
        </w:rPr>
        <w:t>植林による炭</w:t>
      </w:r>
      <w:r w:rsidR="00CA793A">
        <w:rPr>
          <w:rFonts w:ascii="ＭＳ Ｐゴシック" w:hAnsi="ＭＳ Ｐゴシック" w:hint="eastAsia"/>
        </w:rPr>
        <w:t>素クレジット創出の</w:t>
      </w:r>
      <w:r w:rsidR="00570146">
        <w:rPr>
          <w:rFonts w:ascii="ＭＳ Ｐゴシック" w:hAnsi="ＭＳ Ｐゴシック" w:hint="eastAsia"/>
        </w:rPr>
        <w:t>ための</w:t>
      </w:r>
      <w:r w:rsidR="00CA793A">
        <w:rPr>
          <w:rFonts w:ascii="ＭＳ Ｐゴシック" w:hAnsi="ＭＳ Ｐゴシック" w:hint="eastAsia"/>
          <w:szCs w:val="21"/>
        </w:rPr>
        <w:t>手順</w:t>
      </w:r>
      <w:r w:rsidR="00051C62">
        <w:rPr>
          <w:rFonts w:ascii="ＭＳ Ｐゴシック" w:hAnsi="ＭＳ Ｐゴシック" w:hint="eastAsia"/>
          <w:szCs w:val="21"/>
        </w:rPr>
        <w:t>書</w:t>
      </w:r>
      <w:r w:rsidR="00F07470">
        <w:rPr>
          <w:rFonts w:ascii="ＭＳ Ｐゴシック" w:hAnsi="ＭＳ Ｐゴシック" w:hint="eastAsia"/>
          <w:szCs w:val="21"/>
        </w:rPr>
        <w:t>の</w:t>
      </w:r>
      <w:r w:rsidR="00CF05CC">
        <w:rPr>
          <w:rFonts w:hint="eastAsia"/>
          <w:szCs w:val="21"/>
        </w:rPr>
        <w:t>作成・</w:t>
      </w:r>
      <w:r w:rsidR="00D9027D" w:rsidRPr="002A6DC5">
        <w:rPr>
          <w:rFonts w:hint="eastAsia"/>
          <w:szCs w:val="21"/>
        </w:rPr>
        <w:t>普及</w:t>
      </w:r>
    </w:p>
    <w:p w14:paraId="73667F6E" w14:textId="026CCFD8" w:rsidR="003C6EA9" w:rsidRPr="00876826" w:rsidRDefault="008D740F" w:rsidP="000340F2">
      <w:pPr>
        <w:spacing w:after="72"/>
        <w:ind w:firstLineChars="100" w:firstLine="210"/>
        <w:rPr>
          <w:rFonts w:ascii="ＭＳ Ｐゴシック" w:hAnsi="ＭＳ Ｐゴシック"/>
        </w:rPr>
      </w:pPr>
      <w:r>
        <w:rPr>
          <w:rFonts w:ascii="ＭＳ Ｐゴシック" w:hAnsi="ＭＳ Ｐゴシック" w:hint="eastAsia"/>
        </w:rPr>
        <w:t>上記</w:t>
      </w:r>
      <w:r w:rsidR="00CF05CC" w:rsidRPr="00876826">
        <w:rPr>
          <w:rFonts w:ascii="ＭＳ Ｐゴシック" w:hAnsi="ＭＳ Ｐゴシック" w:hint="eastAsia"/>
        </w:rPr>
        <w:t>（１）</w:t>
      </w:r>
      <w:r w:rsidR="004223D0">
        <w:rPr>
          <w:rFonts w:ascii="ＭＳ Ｐゴシック" w:hAnsi="ＭＳ Ｐゴシック" w:hint="eastAsia"/>
        </w:rPr>
        <w:t>と</w:t>
      </w:r>
      <w:r w:rsidR="00CF05CC" w:rsidRPr="00876826">
        <w:rPr>
          <w:rFonts w:ascii="ＭＳ Ｐゴシック" w:hAnsi="ＭＳ Ｐゴシック" w:hint="eastAsia"/>
        </w:rPr>
        <w:t>（</w:t>
      </w:r>
      <w:r w:rsidR="007E7660">
        <w:rPr>
          <w:rFonts w:ascii="ＭＳ Ｐゴシック" w:hAnsi="ＭＳ Ｐゴシック" w:hint="eastAsia"/>
        </w:rPr>
        <w:t>２</w:t>
      </w:r>
      <w:r w:rsidR="00CF05CC" w:rsidRPr="00876826">
        <w:rPr>
          <w:rFonts w:ascii="ＭＳ Ｐゴシック" w:hAnsi="ＭＳ Ｐゴシック" w:hint="eastAsia"/>
        </w:rPr>
        <w:t>）</w:t>
      </w:r>
      <w:r w:rsidR="004F43B5">
        <w:rPr>
          <w:rFonts w:ascii="ＭＳ Ｐゴシック" w:hAnsi="ＭＳ Ｐゴシック" w:hint="eastAsia"/>
        </w:rPr>
        <w:t>の結果</w:t>
      </w:r>
      <w:r w:rsidR="00CF05CC" w:rsidRPr="00876826">
        <w:rPr>
          <w:rFonts w:ascii="ＭＳ Ｐゴシック" w:hAnsi="ＭＳ Ｐゴシック" w:hint="eastAsia"/>
        </w:rPr>
        <w:t>を基に</w:t>
      </w:r>
      <w:r w:rsidR="004F43B5">
        <w:rPr>
          <w:rFonts w:ascii="ＭＳ Ｐゴシック" w:hAnsi="ＭＳ Ｐゴシック" w:hint="eastAsia"/>
        </w:rPr>
        <w:t>して</w:t>
      </w:r>
      <w:r w:rsidR="00CF05CC" w:rsidRPr="00876826">
        <w:rPr>
          <w:rFonts w:ascii="ＭＳ Ｐゴシック" w:hAnsi="ＭＳ Ｐゴシック" w:hint="eastAsia"/>
        </w:rPr>
        <w:t>、</w:t>
      </w:r>
      <w:r w:rsidR="009C2F75">
        <w:rPr>
          <w:rFonts w:ascii="ＭＳ Ｐゴシック" w:hAnsi="ＭＳ Ｐゴシック" w:hint="eastAsia"/>
        </w:rPr>
        <w:t>植林</w:t>
      </w:r>
      <w:r w:rsidR="00570146">
        <w:rPr>
          <w:rFonts w:ascii="ＭＳ Ｐゴシック" w:hAnsi="ＭＳ Ｐゴシック" w:hint="eastAsia"/>
        </w:rPr>
        <w:t>による炭素クレジット創出のための</w:t>
      </w:r>
      <w:r w:rsidR="00F7439C">
        <w:rPr>
          <w:rFonts w:ascii="ＭＳ Ｐゴシック" w:hAnsi="ＭＳ Ｐゴシック" w:hint="eastAsia"/>
        </w:rPr>
        <w:t>簡潔な</w:t>
      </w:r>
      <w:r w:rsidR="005E2450">
        <w:rPr>
          <w:rFonts w:ascii="ＭＳ Ｐゴシック" w:hAnsi="ＭＳ Ｐゴシック" w:hint="eastAsia"/>
          <w:szCs w:val="21"/>
        </w:rPr>
        <w:t>手順</w:t>
      </w:r>
      <w:r w:rsidR="00051C62">
        <w:rPr>
          <w:rFonts w:ascii="ＭＳ Ｐゴシック" w:hAnsi="ＭＳ Ｐゴシック" w:hint="eastAsia"/>
          <w:szCs w:val="21"/>
        </w:rPr>
        <w:t>書</w:t>
      </w:r>
      <w:r w:rsidR="00CF05CC" w:rsidRPr="00876826">
        <w:rPr>
          <w:rFonts w:ascii="ＭＳ Ｐゴシック" w:hAnsi="ＭＳ Ｐゴシック" w:hint="eastAsia"/>
          <w:szCs w:val="21"/>
        </w:rPr>
        <w:t>を</w:t>
      </w:r>
      <w:r w:rsidR="00CA793A">
        <w:rPr>
          <w:rFonts w:ascii="ＭＳ Ｐゴシック" w:hAnsi="ＭＳ Ｐゴシック" w:hint="eastAsia"/>
          <w:szCs w:val="21"/>
        </w:rPr>
        <w:t>作成</w:t>
      </w:r>
      <w:r w:rsidR="002D08F1">
        <w:rPr>
          <w:rFonts w:ascii="ＭＳ Ｐゴシック" w:hAnsi="ＭＳ Ｐゴシック" w:hint="eastAsia"/>
          <w:szCs w:val="21"/>
        </w:rPr>
        <w:t>する</w:t>
      </w:r>
      <w:r w:rsidR="00C417BB" w:rsidRPr="00876826">
        <w:rPr>
          <w:rFonts w:ascii="ＭＳ Ｐゴシック" w:hAnsi="ＭＳ Ｐゴシック" w:hint="eastAsia"/>
          <w:szCs w:val="21"/>
        </w:rPr>
        <w:t>。</w:t>
      </w:r>
      <w:r w:rsidR="00730025">
        <w:rPr>
          <w:rFonts w:ascii="ＭＳ Ｐゴシック" w:hAnsi="ＭＳ Ｐゴシック" w:hint="eastAsia"/>
          <w:szCs w:val="21"/>
        </w:rPr>
        <w:t>この</w:t>
      </w:r>
      <w:r w:rsidR="00D41576">
        <w:rPr>
          <w:rFonts w:ascii="ＭＳ Ｐゴシック" w:hAnsi="ＭＳ Ｐゴシック" w:hint="eastAsia"/>
          <w:szCs w:val="21"/>
        </w:rPr>
        <w:t>手順書には、</w:t>
      </w:r>
      <w:r w:rsidR="004F6BF2">
        <w:rPr>
          <w:rFonts w:ascii="ＭＳ Ｐゴシック" w:hAnsi="ＭＳ Ｐゴシック" w:hint="eastAsia"/>
          <w:szCs w:val="21"/>
        </w:rPr>
        <w:t>植林プロジェクトの</w:t>
      </w:r>
      <w:r w:rsidR="006608DB">
        <w:rPr>
          <w:rFonts w:ascii="ＭＳ Ｐゴシック" w:hAnsi="ＭＳ Ｐゴシック" w:hint="eastAsia"/>
          <w:szCs w:val="21"/>
        </w:rPr>
        <w:t>準備段階</w:t>
      </w:r>
      <w:r w:rsidR="004F6BF2">
        <w:rPr>
          <w:rFonts w:ascii="ＭＳ Ｐゴシック" w:hAnsi="ＭＳ Ｐゴシック" w:hint="eastAsia"/>
          <w:szCs w:val="21"/>
        </w:rPr>
        <w:t>から</w:t>
      </w:r>
      <w:r w:rsidR="00524EB3">
        <w:rPr>
          <w:rFonts w:ascii="ＭＳ Ｐゴシック" w:hAnsi="ＭＳ Ｐゴシック" w:hint="eastAsia"/>
          <w:szCs w:val="21"/>
        </w:rPr>
        <w:t>実施、モニタリング、及び</w:t>
      </w:r>
      <w:r w:rsidR="0018470D">
        <w:rPr>
          <w:rFonts w:ascii="ＭＳ Ｐゴシック" w:hAnsi="ＭＳ Ｐゴシック" w:hint="eastAsia"/>
          <w:szCs w:val="21"/>
        </w:rPr>
        <w:t>炭素クレジット</w:t>
      </w:r>
      <w:r w:rsidR="00044C9E">
        <w:rPr>
          <w:rFonts w:ascii="ＭＳ Ｐゴシック" w:hAnsi="ＭＳ Ｐゴシック" w:hint="eastAsia"/>
          <w:szCs w:val="21"/>
        </w:rPr>
        <w:t>の申請</w:t>
      </w:r>
      <w:r w:rsidR="00F7439C">
        <w:rPr>
          <w:rFonts w:ascii="ＭＳ Ｐゴシック" w:hAnsi="ＭＳ Ｐゴシック" w:hint="eastAsia"/>
          <w:szCs w:val="21"/>
        </w:rPr>
        <w:t>・</w:t>
      </w:r>
      <w:r w:rsidR="0018470D">
        <w:rPr>
          <w:rFonts w:ascii="ＭＳ Ｐゴシック" w:hAnsi="ＭＳ Ｐゴシック" w:hint="eastAsia"/>
          <w:szCs w:val="21"/>
        </w:rPr>
        <w:t>登録</w:t>
      </w:r>
      <w:r w:rsidR="00F7439C">
        <w:rPr>
          <w:rFonts w:ascii="ＭＳ Ｐゴシック" w:hAnsi="ＭＳ Ｐゴシック" w:hint="eastAsia"/>
          <w:szCs w:val="21"/>
        </w:rPr>
        <w:t>・発行</w:t>
      </w:r>
      <w:r w:rsidR="0018470D">
        <w:rPr>
          <w:rFonts w:ascii="ＭＳ Ｐゴシック" w:hAnsi="ＭＳ Ｐゴシック" w:hint="eastAsia"/>
          <w:szCs w:val="21"/>
        </w:rPr>
        <w:t>等に</w:t>
      </w:r>
      <w:r w:rsidR="00DB542C">
        <w:rPr>
          <w:rFonts w:ascii="ＭＳ Ｐゴシック" w:hAnsi="ＭＳ Ｐゴシック" w:hint="eastAsia"/>
          <w:szCs w:val="21"/>
        </w:rPr>
        <w:t>必要な</w:t>
      </w:r>
      <w:r w:rsidR="00307AA3">
        <w:rPr>
          <w:rFonts w:ascii="ＭＳ Ｐゴシック" w:hAnsi="ＭＳ Ｐゴシック" w:hint="eastAsia"/>
          <w:szCs w:val="21"/>
        </w:rPr>
        <w:t>作業項目、作業</w:t>
      </w:r>
      <w:r w:rsidR="000340F2" w:rsidRPr="000340F2">
        <w:rPr>
          <w:rFonts w:ascii="ＭＳ Ｐゴシック" w:hAnsi="ＭＳ Ｐゴシック" w:hint="eastAsia"/>
          <w:szCs w:val="21"/>
        </w:rPr>
        <w:t>基準</w:t>
      </w:r>
      <w:r w:rsidR="00307AA3">
        <w:rPr>
          <w:rFonts w:ascii="ＭＳ Ｐゴシック" w:hAnsi="ＭＳ Ｐゴシック" w:hint="eastAsia"/>
          <w:szCs w:val="21"/>
        </w:rPr>
        <w:t>（</w:t>
      </w:r>
      <w:r w:rsidR="00730025">
        <w:rPr>
          <w:rFonts w:ascii="ＭＳ Ｐゴシック" w:hAnsi="ＭＳ Ｐゴシック" w:hint="eastAsia"/>
          <w:szCs w:val="21"/>
        </w:rPr>
        <w:t>所要</w:t>
      </w:r>
      <w:r w:rsidR="006608DB">
        <w:rPr>
          <w:rFonts w:ascii="ＭＳ Ｐゴシック" w:hAnsi="ＭＳ Ｐゴシック" w:hint="eastAsia"/>
          <w:szCs w:val="21"/>
        </w:rPr>
        <w:t>時間</w:t>
      </w:r>
      <w:r w:rsidR="000340F2" w:rsidRPr="000340F2">
        <w:rPr>
          <w:rFonts w:ascii="ＭＳ Ｐゴシック" w:hAnsi="ＭＳ Ｐゴシック" w:hint="eastAsia"/>
          <w:szCs w:val="21"/>
        </w:rPr>
        <w:t>や</w:t>
      </w:r>
      <w:r w:rsidR="00730025">
        <w:rPr>
          <w:rFonts w:ascii="ＭＳ Ｐゴシック" w:hAnsi="ＭＳ Ｐゴシック" w:hint="eastAsia"/>
          <w:szCs w:val="21"/>
        </w:rPr>
        <w:t>コスト</w:t>
      </w:r>
      <w:r w:rsidR="000340F2" w:rsidRPr="000340F2">
        <w:rPr>
          <w:rFonts w:ascii="ＭＳ Ｐゴシック" w:hAnsi="ＭＳ Ｐゴシック" w:hint="eastAsia"/>
          <w:szCs w:val="21"/>
        </w:rPr>
        <w:t>)</w:t>
      </w:r>
      <w:r w:rsidR="00D41576">
        <w:rPr>
          <w:rFonts w:ascii="ＭＳ Ｐゴシック" w:hAnsi="ＭＳ Ｐゴシック" w:hint="eastAsia"/>
          <w:szCs w:val="21"/>
        </w:rPr>
        <w:t>、</w:t>
      </w:r>
      <w:r w:rsidR="003B3803">
        <w:rPr>
          <w:rFonts w:ascii="ＭＳ Ｐゴシック" w:hAnsi="ＭＳ Ｐゴシック" w:hint="eastAsia"/>
          <w:szCs w:val="21"/>
        </w:rPr>
        <w:t>作業</w:t>
      </w:r>
      <w:r w:rsidR="000340F2" w:rsidRPr="000340F2">
        <w:rPr>
          <w:rFonts w:ascii="ＭＳ Ｐゴシック" w:hAnsi="ＭＳ Ｐゴシック" w:hint="eastAsia"/>
          <w:szCs w:val="21"/>
        </w:rPr>
        <w:t>の解説とポイント</w:t>
      </w:r>
      <w:r w:rsidR="00D41576">
        <w:rPr>
          <w:rFonts w:ascii="ＭＳ Ｐゴシック" w:hAnsi="ＭＳ Ｐゴシック" w:hint="eastAsia"/>
          <w:szCs w:val="21"/>
        </w:rPr>
        <w:t>、</w:t>
      </w:r>
      <w:r w:rsidR="000340F2" w:rsidRPr="000340F2">
        <w:rPr>
          <w:rFonts w:ascii="ＭＳ Ｐゴシック" w:hAnsi="ＭＳ Ｐゴシック" w:hint="eastAsia"/>
          <w:szCs w:val="21"/>
        </w:rPr>
        <w:t>その他</w:t>
      </w:r>
      <w:r w:rsidR="003B3803">
        <w:rPr>
          <w:rFonts w:ascii="ＭＳ Ｐゴシック" w:hAnsi="ＭＳ Ｐゴシック" w:hint="eastAsia"/>
          <w:szCs w:val="21"/>
        </w:rPr>
        <w:t>作業</w:t>
      </w:r>
      <w:r w:rsidR="000340F2" w:rsidRPr="000340F2">
        <w:rPr>
          <w:rFonts w:ascii="ＭＳ Ｐゴシック" w:hAnsi="ＭＳ Ｐゴシック" w:hint="eastAsia"/>
          <w:szCs w:val="21"/>
        </w:rPr>
        <w:t>時の注意事項</w:t>
      </w:r>
      <w:r w:rsidR="003B3803">
        <w:rPr>
          <w:rFonts w:ascii="ＭＳ Ｐゴシック" w:hAnsi="ＭＳ Ｐゴシック" w:hint="eastAsia"/>
          <w:szCs w:val="21"/>
        </w:rPr>
        <w:t>等</w:t>
      </w:r>
      <w:r w:rsidR="00D41576">
        <w:rPr>
          <w:rFonts w:ascii="ＭＳ Ｐゴシック" w:hAnsi="ＭＳ Ｐゴシック" w:hint="eastAsia"/>
          <w:szCs w:val="21"/>
        </w:rPr>
        <w:t>を含む。</w:t>
      </w:r>
      <w:r w:rsidR="0080612B" w:rsidRPr="00876826">
        <w:rPr>
          <w:rFonts w:ascii="ＭＳ Ｐゴシック" w:hAnsi="ＭＳ Ｐゴシック" w:hint="eastAsia"/>
        </w:rPr>
        <w:t>さらに、発注者が主催する</w:t>
      </w:r>
      <w:r w:rsidR="00E21DBA">
        <w:rPr>
          <w:rFonts w:ascii="ＭＳ Ｐゴシック" w:hAnsi="ＭＳ Ｐゴシック" w:hint="eastAsia"/>
        </w:rPr>
        <w:t>日本</w:t>
      </w:r>
      <w:r w:rsidR="0080612B" w:rsidRPr="00876826">
        <w:rPr>
          <w:rFonts w:ascii="ＭＳ Ｐゴシック" w:hAnsi="ＭＳ Ｐゴシック" w:hint="eastAsia"/>
        </w:rPr>
        <w:t>国内</w:t>
      </w:r>
      <w:r w:rsidR="00E21DBA">
        <w:rPr>
          <w:rFonts w:ascii="ＭＳ Ｐゴシック" w:hAnsi="ＭＳ Ｐゴシック" w:hint="eastAsia"/>
        </w:rPr>
        <w:t>における</w:t>
      </w:r>
      <w:r w:rsidR="0080612B" w:rsidRPr="00876826">
        <w:rPr>
          <w:rFonts w:ascii="ＭＳ Ｐゴシック" w:hAnsi="ＭＳ Ｐゴシック" w:hint="eastAsia"/>
        </w:rPr>
        <w:t>セミナー</w:t>
      </w:r>
      <w:r w:rsidR="00D55B22">
        <w:rPr>
          <w:rFonts w:ascii="ＭＳ Ｐゴシック" w:hAnsi="ＭＳ Ｐゴシック" w:hint="eastAsia"/>
        </w:rPr>
        <w:t>において</w:t>
      </w:r>
      <w:r w:rsidR="0080612B" w:rsidRPr="00876826">
        <w:rPr>
          <w:rFonts w:ascii="ＭＳ Ｐゴシック" w:hAnsi="ＭＳ Ｐゴシック" w:hint="eastAsia"/>
        </w:rPr>
        <w:t>も</w:t>
      </w:r>
      <w:r w:rsidR="00C65C79">
        <w:rPr>
          <w:rFonts w:ascii="ＭＳ Ｐゴシック" w:hAnsi="ＭＳ Ｐゴシック" w:hint="eastAsia"/>
        </w:rPr>
        <w:t>その成果</w:t>
      </w:r>
      <w:r w:rsidR="0080612B" w:rsidRPr="00876826">
        <w:rPr>
          <w:rFonts w:ascii="ＭＳ Ｐゴシック" w:hAnsi="ＭＳ Ｐゴシック" w:hint="eastAsia"/>
        </w:rPr>
        <w:t>を紹介し</w:t>
      </w:r>
      <w:r w:rsidR="00D55B22">
        <w:rPr>
          <w:rFonts w:ascii="ＭＳ Ｐゴシック" w:hAnsi="ＭＳ Ｐゴシック" w:hint="eastAsia"/>
        </w:rPr>
        <w:t>、</w:t>
      </w:r>
      <w:r w:rsidR="007B7A23">
        <w:rPr>
          <w:rFonts w:ascii="ＭＳ Ｐゴシック" w:hAnsi="ＭＳ Ｐゴシック" w:hint="eastAsia"/>
        </w:rPr>
        <w:lastRenderedPageBreak/>
        <w:t>国内外での</w:t>
      </w:r>
      <w:r w:rsidR="0080612B" w:rsidRPr="00876826">
        <w:rPr>
          <w:rFonts w:ascii="ＭＳ Ｐゴシック" w:hAnsi="ＭＳ Ｐゴシック" w:hint="eastAsia"/>
        </w:rPr>
        <w:t>普及を</w:t>
      </w:r>
      <w:r w:rsidR="005564FC" w:rsidRPr="00876826">
        <w:rPr>
          <w:rFonts w:ascii="ＭＳ Ｐゴシック" w:hAnsi="ＭＳ Ｐゴシック" w:hint="eastAsia"/>
        </w:rPr>
        <w:t>図</w:t>
      </w:r>
      <w:r w:rsidR="0080612B" w:rsidRPr="00876826">
        <w:rPr>
          <w:rFonts w:ascii="ＭＳ Ｐゴシック" w:hAnsi="ＭＳ Ｐゴシック" w:hint="eastAsia"/>
        </w:rPr>
        <w:t>る。</w:t>
      </w:r>
    </w:p>
    <w:p w14:paraId="153B9E21" w14:textId="74B0096A" w:rsidR="00E07CEC" w:rsidRPr="00876826" w:rsidRDefault="00E07CEC" w:rsidP="00CB3C29">
      <w:pPr>
        <w:spacing w:after="72"/>
      </w:pPr>
    </w:p>
    <w:p w14:paraId="04F28CD3" w14:textId="1AE854A2" w:rsidR="004E14C4" w:rsidRDefault="008D02CF" w:rsidP="004E14C4">
      <w:pPr>
        <w:pStyle w:val="3"/>
        <w:spacing w:after="72"/>
        <w:ind w:leftChars="0" w:right="210"/>
      </w:pPr>
      <w:r>
        <w:rPr>
          <w:rFonts w:hint="eastAsia"/>
        </w:rPr>
        <w:t>（</w:t>
      </w:r>
      <w:r w:rsidR="002A7336">
        <w:rPr>
          <w:rFonts w:hint="eastAsia"/>
        </w:rPr>
        <w:t>４</w:t>
      </w:r>
      <w:r w:rsidR="00CC7D1F">
        <w:rPr>
          <w:rFonts w:hint="eastAsia"/>
        </w:rPr>
        <w:t>）</w:t>
      </w:r>
      <w:r w:rsidR="005C6556">
        <w:rPr>
          <w:rFonts w:hint="eastAsia"/>
        </w:rPr>
        <w:t>中間</w:t>
      </w:r>
      <w:r w:rsidR="00071C76">
        <w:rPr>
          <w:rFonts w:hint="eastAsia"/>
        </w:rPr>
        <w:t>報告</w:t>
      </w:r>
      <w:r w:rsidR="00045C55">
        <w:rPr>
          <w:rFonts w:hint="eastAsia"/>
        </w:rPr>
        <w:t>スライド</w:t>
      </w:r>
      <w:r w:rsidR="00071C76">
        <w:rPr>
          <w:rFonts w:hint="eastAsia"/>
        </w:rPr>
        <w:t>、及び</w:t>
      </w:r>
      <w:r w:rsidR="00730134">
        <w:rPr>
          <w:rFonts w:hint="eastAsia"/>
        </w:rPr>
        <w:t>最終</w:t>
      </w:r>
      <w:r w:rsidR="004E14C4">
        <w:rPr>
          <w:rFonts w:hint="eastAsia"/>
        </w:rPr>
        <w:t>報告</w:t>
      </w:r>
      <w:r w:rsidR="00D55B22">
        <w:rPr>
          <w:rFonts w:hint="eastAsia"/>
        </w:rPr>
        <w:t>書の作成</w:t>
      </w:r>
    </w:p>
    <w:p w14:paraId="57FF0FF7" w14:textId="31DC8A2E" w:rsidR="00FD3B5C" w:rsidRDefault="00071C76" w:rsidP="008C5B7D">
      <w:pPr>
        <w:spacing w:after="72"/>
        <w:ind w:firstLineChars="100" w:firstLine="210"/>
      </w:pPr>
      <w:r>
        <w:rPr>
          <w:rFonts w:ascii="ＭＳ Ｐゴシック" w:hAnsi="ＭＳ Ｐゴシック" w:hint="eastAsia"/>
        </w:rPr>
        <w:t>上記</w:t>
      </w:r>
      <w:r w:rsidR="00215703" w:rsidRPr="00876826">
        <w:rPr>
          <w:rFonts w:ascii="ＭＳ Ｐゴシック" w:hAnsi="ＭＳ Ｐゴシック" w:hint="eastAsia"/>
        </w:rPr>
        <w:t>（１）～（</w:t>
      </w:r>
      <w:r w:rsidR="00871660">
        <w:rPr>
          <w:rFonts w:ascii="ＭＳ Ｐゴシック" w:hAnsi="ＭＳ Ｐゴシック" w:hint="eastAsia"/>
        </w:rPr>
        <w:t>３</w:t>
      </w:r>
      <w:r w:rsidR="00215703" w:rsidRPr="00876826">
        <w:rPr>
          <w:rFonts w:ascii="ＭＳ Ｐゴシック" w:hAnsi="ＭＳ Ｐゴシック" w:hint="eastAsia"/>
        </w:rPr>
        <w:t>）</w:t>
      </w:r>
      <w:r w:rsidR="008C1142">
        <w:rPr>
          <w:rFonts w:ascii="ＭＳ Ｐゴシック" w:hAnsi="ＭＳ Ｐゴシック" w:hint="eastAsia"/>
        </w:rPr>
        <w:t>の実施</w:t>
      </w:r>
      <w:r w:rsidR="000C716C">
        <w:rPr>
          <w:rFonts w:ascii="ＭＳ Ｐゴシック" w:hAnsi="ＭＳ Ｐゴシック" w:hint="eastAsia"/>
        </w:rPr>
        <w:t>内容</w:t>
      </w:r>
      <w:r w:rsidR="00610ABF">
        <w:rPr>
          <w:rFonts w:ascii="ＭＳ Ｐゴシック" w:hAnsi="ＭＳ Ｐゴシック" w:hint="eastAsia"/>
        </w:rPr>
        <w:t>について、</w:t>
      </w:r>
      <w:r w:rsidR="001B02C3">
        <w:rPr>
          <w:rFonts w:ascii="ＭＳ Ｐゴシック" w:hAnsi="ＭＳ Ｐゴシック" w:hint="eastAsia"/>
        </w:rPr>
        <w:t>契約期間中に2回程度、</w:t>
      </w:r>
      <w:r w:rsidR="005C6556">
        <w:rPr>
          <w:rFonts w:ascii="ＭＳ Ｐゴシック" w:hAnsi="ＭＳ Ｐゴシック" w:hint="eastAsia"/>
        </w:rPr>
        <w:t>中間報告としてスライド（</w:t>
      </w:r>
      <w:r w:rsidR="004E14C4" w:rsidRPr="00876826">
        <w:rPr>
          <w:rFonts w:ascii="ＭＳ Ｐゴシック" w:hAnsi="ＭＳ Ｐゴシック" w:hint="eastAsia"/>
        </w:rPr>
        <w:t>15</w:t>
      </w:r>
      <w:r w:rsidR="00CE5C46">
        <w:rPr>
          <w:rFonts w:ascii="ＭＳ Ｐゴシック" w:hAnsi="ＭＳ Ｐゴシック" w:hint="eastAsia"/>
        </w:rPr>
        <w:t>～</w:t>
      </w:r>
      <w:r w:rsidR="004E14C4" w:rsidRPr="00876826">
        <w:rPr>
          <w:rFonts w:ascii="ＭＳ Ｐゴシック" w:hAnsi="ＭＳ Ｐゴシック" w:hint="eastAsia"/>
        </w:rPr>
        <w:t>20枚程度）</w:t>
      </w:r>
      <w:r w:rsidR="005C6556">
        <w:rPr>
          <w:rFonts w:ascii="ＭＳ Ｐゴシック" w:hAnsi="ＭＳ Ｐゴシック" w:hint="eastAsia"/>
        </w:rPr>
        <w:t>を作成する</w:t>
      </w:r>
      <w:r w:rsidR="004E14C4" w:rsidRPr="00876826">
        <w:rPr>
          <w:rFonts w:ascii="ＭＳ Ｐゴシック" w:hAnsi="ＭＳ Ｐゴシック" w:hint="eastAsia"/>
        </w:rPr>
        <w:t>。</w:t>
      </w:r>
      <w:r w:rsidR="00F412B8">
        <w:rPr>
          <w:rFonts w:ascii="ＭＳ Ｐゴシック" w:hAnsi="ＭＳ Ｐゴシック" w:hint="eastAsia"/>
        </w:rPr>
        <w:t>さらに</w:t>
      </w:r>
      <w:r w:rsidR="008D528F" w:rsidRPr="00F412B8">
        <w:rPr>
          <w:rFonts w:ascii="ＭＳ Ｐゴシック" w:hAnsi="ＭＳ Ｐゴシック" w:hint="eastAsia"/>
        </w:rPr>
        <w:t>、</w:t>
      </w:r>
      <w:r w:rsidR="00F412B8" w:rsidRPr="00172F0D">
        <w:rPr>
          <w:rFonts w:ascii="ＭＳ Ｐゴシック" w:hAnsi="ＭＳ Ｐゴシック"/>
        </w:rPr>
        <w:t>202</w:t>
      </w:r>
      <w:r w:rsidR="002A7336">
        <w:rPr>
          <w:rFonts w:ascii="ＭＳ Ｐゴシック" w:hAnsi="ＭＳ Ｐゴシック" w:hint="eastAsia"/>
        </w:rPr>
        <w:t>6</w:t>
      </w:r>
      <w:r w:rsidR="00F412B8" w:rsidRPr="00172F0D">
        <w:rPr>
          <w:rFonts w:ascii="ＭＳ Ｐゴシック" w:hAnsi="ＭＳ Ｐゴシック" w:hint="eastAsia"/>
        </w:rPr>
        <w:t>年</w:t>
      </w:r>
      <w:r w:rsidR="00F412B8" w:rsidRPr="00172F0D">
        <w:rPr>
          <w:rFonts w:ascii="ＭＳ Ｐゴシック" w:hAnsi="ＭＳ Ｐゴシック"/>
        </w:rPr>
        <w:t>3</w:t>
      </w:r>
      <w:r w:rsidR="00F412B8" w:rsidRPr="00172F0D">
        <w:rPr>
          <w:rFonts w:ascii="ＭＳ Ｐゴシック" w:hAnsi="ＭＳ Ｐゴシック" w:hint="eastAsia"/>
        </w:rPr>
        <w:t>月</w:t>
      </w:r>
      <w:r w:rsidR="002A7336">
        <w:rPr>
          <w:rFonts w:ascii="ＭＳ Ｐゴシック" w:hAnsi="ＭＳ Ｐゴシック" w:hint="eastAsia"/>
        </w:rPr>
        <w:t>19</w:t>
      </w:r>
      <w:r w:rsidR="00F412B8" w:rsidRPr="00172F0D">
        <w:rPr>
          <w:rFonts w:ascii="ＭＳ Ｐゴシック" w:hAnsi="ＭＳ Ｐゴシック" w:hint="eastAsia"/>
        </w:rPr>
        <w:t>日までに最終報告書を提</w:t>
      </w:r>
      <w:r w:rsidR="00F412B8">
        <w:rPr>
          <w:rFonts w:hint="eastAsia"/>
        </w:rPr>
        <w:t>出する。</w:t>
      </w:r>
      <w:r w:rsidR="00561FF8">
        <w:rPr>
          <w:rFonts w:ascii="ＭＳ Ｐゴシック" w:hAnsi="ＭＳ Ｐゴシック" w:hint="eastAsia"/>
        </w:rPr>
        <w:t>なお、</w:t>
      </w:r>
      <w:r w:rsidR="00561FF8">
        <w:rPr>
          <w:rFonts w:hint="eastAsia"/>
        </w:rPr>
        <w:t>中間報告スライド、及び</w:t>
      </w:r>
      <w:r w:rsidR="0033326C">
        <w:rPr>
          <w:rFonts w:hint="eastAsia"/>
        </w:rPr>
        <w:t>最終</w:t>
      </w:r>
      <w:r w:rsidR="00FD3B5C">
        <w:rPr>
          <w:rFonts w:hint="eastAsia"/>
        </w:rPr>
        <w:t>報告書</w:t>
      </w:r>
      <w:r w:rsidR="00016E08">
        <w:rPr>
          <w:rFonts w:hint="eastAsia"/>
        </w:rPr>
        <w:t>のフォーマットは特に定め</w:t>
      </w:r>
      <w:r w:rsidR="00846441">
        <w:rPr>
          <w:rFonts w:hint="eastAsia"/>
        </w:rPr>
        <w:t>て</w:t>
      </w:r>
      <w:r w:rsidR="00353886">
        <w:rPr>
          <w:rFonts w:hint="eastAsia"/>
        </w:rPr>
        <w:t>いない</w:t>
      </w:r>
      <w:r w:rsidR="00E4508F">
        <w:rPr>
          <w:rFonts w:hint="eastAsia"/>
        </w:rPr>
        <w:t>が、</w:t>
      </w:r>
      <w:r w:rsidR="00FD3B5C">
        <w:rPr>
          <w:rFonts w:hint="eastAsia"/>
        </w:rPr>
        <w:t>調査の背景・目的、対象地、方法</w:t>
      </w:r>
      <w:r w:rsidR="00353886">
        <w:rPr>
          <w:rFonts w:hint="eastAsia"/>
        </w:rPr>
        <w:t>、</w:t>
      </w:r>
      <w:r w:rsidR="00FD3B5C">
        <w:rPr>
          <w:rFonts w:hint="eastAsia"/>
        </w:rPr>
        <w:t>及び結果等を図表・イメージ図等を用いて分かりやす</w:t>
      </w:r>
      <w:r w:rsidR="00353886">
        <w:rPr>
          <w:rFonts w:hint="eastAsia"/>
        </w:rPr>
        <w:t>く記載</w:t>
      </w:r>
      <w:r w:rsidR="00846441">
        <w:rPr>
          <w:rFonts w:hint="eastAsia"/>
        </w:rPr>
        <w:t>する</w:t>
      </w:r>
      <w:r w:rsidR="00FD3B5C">
        <w:rPr>
          <w:rFonts w:hint="eastAsia"/>
        </w:rPr>
        <w:t>。</w:t>
      </w:r>
    </w:p>
    <w:p w14:paraId="6A6F88E6" w14:textId="1CFF9F0C" w:rsidR="008D02CF" w:rsidRPr="004E14C4" w:rsidRDefault="008D02CF" w:rsidP="008E73DA">
      <w:pPr>
        <w:spacing w:after="72"/>
      </w:pPr>
    </w:p>
    <w:p w14:paraId="53E3CA54" w14:textId="3E80D8D5" w:rsidR="00B54DD0" w:rsidRPr="0058672E" w:rsidRDefault="00601C18" w:rsidP="006B44A5">
      <w:pPr>
        <w:pStyle w:val="2"/>
        <w:spacing w:after="72"/>
      </w:pPr>
      <w:r>
        <w:rPr>
          <w:rFonts w:hint="eastAsia"/>
        </w:rPr>
        <w:t>４</w:t>
      </w:r>
      <w:r w:rsidR="00B54DD0" w:rsidRPr="0058672E">
        <w:rPr>
          <w:rFonts w:hint="eastAsia"/>
        </w:rPr>
        <w:t>．</w:t>
      </w:r>
      <w:r w:rsidR="00B54DD0">
        <w:rPr>
          <w:rFonts w:hint="eastAsia"/>
        </w:rPr>
        <w:t>業務</w:t>
      </w:r>
      <w:r w:rsidR="00B54DD0" w:rsidRPr="0058672E">
        <w:rPr>
          <w:rFonts w:hint="eastAsia"/>
        </w:rPr>
        <w:t>実施期間</w:t>
      </w:r>
    </w:p>
    <w:p w14:paraId="64D5CC22" w14:textId="67AF535A" w:rsidR="00B54DD0" w:rsidRPr="0058672E" w:rsidRDefault="00B54DD0" w:rsidP="006B44A5">
      <w:pPr>
        <w:spacing w:after="72"/>
        <w:rPr>
          <w:szCs w:val="21"/>
        </w:rPr>
      </w:pPr>
      <w:r w:rsidRPr="0058672E">
        <w:rPr>
          <w:rFonts w:hint="eastAsia"/>
          <w:szCs w:val="21"/>
        </w:rPr>
        <w:t xml:space="preserve">　</w:t>
      </w:r>
      <w:r>
        <w:rPr>
          <w:rFonts w:hint="eastAsia"/>
          <w:szCs w:val="21"/>
        </w:rPr>
        <w:t xml:space="preserve">　</w:t>
      </w:r>
      <w:r w:rsidRPr="0058672E">
        <w:rPr>
          <w:rFonts w:hint="eastAsia"/>
          <w:szCs w:val="21"/>
        </w:rPr>
        <w:t>委託契約締結日～</w:t>
      </w:r>
      <w:r w:rsidR="00AB0652">
        <w:rPr>
          <w:rFonts w:hint="eastAsia"/>
          <w:szCs w:val="21"/>
        </w:rPr>
        <w:t>202</w:t>
      </w:r>
      <w:r w:rsidR="002C70FD">
        <w:rPr>
          <w:rFonts w:hint="eastAsia"/>
          <w:szCs w:val="21"/>
        </w:rPr>
        <w:t>6</w:t>
      </w:r>
      <w:r w:rsidR="00DA2EA4">
        <w:rPr>
          <w:rFonts w:hint="eastAsia"/>
          <w:szCs w:val="21"/>
        </w:rPr>
        <w:t>年</w:t>
      </w:r>
      <w:r w:rsidR="005B36AB">
        <w:rPr>
          <w:rFonts w:hint="eastAsia"/>
          <w:szCs w:val="21"/>
        </w:rPr>
        <w:t>3</w:t>
      </w:r>
      <w:r w:rsidRPr="0058672E">
        <w:rPr>
          <w:rFonts w:hint="eastAsia"/>
          <w:szCs w:val="21"/>
        </w:rPr>
        <w:t>月</w:t>
      </w:r>
      <w:r w:rsidR="002C70FD">
        <w:rPr>
          <w:rFonts w:hint="eastAsia"/>
          <w:szCs w:val="21"/>
        </w:rPr>
        <w:t>19</w:t>
      </w:r>
      <w:r w:rsidR="00316866">
        <w:rPr>
          <w:rFonts w:hint="eastAsia"/>
          <w:szCs w:val="21"/>
        </w:rPr>
        <w:t>日</w:t>
      </w:r>
    </w:p>
    <w:p w14:paraId="79052976" w14:textId="77777777" w:rsidR="00B54DD0" w:rsidRPr="00995F17" w:rsidRDefault="00B54DD0" w:rsidP="006B44A5">
      <w:pPr>
        <w:spacing w:after="72"/>
        <w:rPr>
          <w:szCs w:val="21"/>
        </w:rPr>
      </w:pPr>
    </w:p>
    <w:p w14:paraId="56149066" w14:textId="700B3BF1" w:rsidR="00B54DD0" w:rsidRPr="0058672E" w:rsidRDefault="00B54DD0" w:rsidP="006B44A5">
      <w:pPr>
        <w:pStyle w:val="2"/>
        <w:spacing w:after="72"/>
      </w:pPr>
      <w:r>
        <w:rPr>
          <w:rFonts w:hint="eastAsia"/>
        </w:rPr>
        <w:t>５</w:t>
      </w:r>
      <w:r w:rsidRPr="0058672E">
        <w:rPr>
          <w:rFonts w:hint="eastAsia"/>
        </w:rPr>
        <w:t>．成果</w:t>
      </w:r>
      <w:r w:rsidR="002552BF">
        <w:rPr>
          <w:rFonts w:hint="eastAsia"/>
        </w:rPr>
        <w:t>品</w:t>
      </w:r>
    </w:p>
    <w:p w14:paraId="6DF46EB2" w14:textId="1FF02B5D" w:rsidR="00B54DD0" w:rsidRPr="0058672E" w:rsidRDefault="00B54DD0" w:rsidP="006B44A5">
      <w:pPr>
        <w:pStyle w:val="3"/>
        <w:spacing w:after="72"/>
        <w:ind w:leftChars="0" w:right="210"/>
      </w:pPr>
      <w:r w:rsidRPr="0058672E">
        <w:rPr>
          <w:rFonts w:hint="eastAsia"/>
        </w:rPr>
        <w:t>（１）納入物</w:t>
      </w:r>
      <w:r w:rsidR="00CB270F">
        <w:rPr>
          <w:rFonts w:hint="eastAsia"/>
        </w:rPr>
        <w:t>品</w:t>
      </w:r>
      <w:r w:rsidR="001162D3">
        <w:rPr>
          <w:rFonts w:hint="eastAsia"/>
        </w:rPr>
        <w:t>（電子データ</w:t>
      </w:r>
      <w:r w:rsidR="0093329F">
        <w:rPr>
          <w:rFonts w:hint="eastAsia"/>
        </w:rPr>
        <w:t>のみ提出</w:t>
      </w:r>
      <w:r w:rsidR="001162D3">
        <w:rPr>
          <w:rFonts w:hint="eastAsia"/>
        </w:rPr>
        <w:t>）</w:t>
      </w:r>
    </w:p>
    <w:p w14:paraId="309219BF" w14:textId="2476AAA6" w:rsidR="00F2524D" w:rsidRDefault="00853562" w:rsidP="008E73DA">
      <w:pPr>
        <w:spacing w:after="72"/>
        <w:ind w:firstLineChars="100" w:firstLine="210"/>
      </w:pPr>
      <w:r>
        <w:rPr>
          <w:rFonts w:hint="eastAsia"/>
        </w:rPr>
        <w:t>・</w:t>
      </w:r>
      <w:r w:rsidR="00205F5A">
        <w:rPr>
          <w:rFonts w:hint="eastAsia"/>
        </w:rPr>
        <w:t>中間報告スライド</w:t>
      </w:r>
      <w:r w:rsidR="00C2471B">
        <w:rPr>
          <w:rFonts w:hint="eastAsia"/>
        </w:rPr>
        <w:t>：</w:t>
      </w:r>
      <w:r w:rsidR="00AD7575">
        <w:t>1</w:t>
      </w:r>
      <w:r w:rsidR="00AD7575">
        <w:rPr>
          <w:rFonts w:hint="eastAsia"/>
        </w:rPr>
        <w:t>部（×</w:t>
      </w:r>
      <w:r w:rsidR="00AD7575">
        <w:rPr>
          <w:rFonts w:hint="eastAsia"/>
        </w:rPr>
        <w:t>2</w:t>
      </w:r>
      <w:r w:rsidR="00AD7575">
        <w:rPr>
          <w:rFonts w:hint="eastAsia"/>
        </w:rPr>
        <w:t>回）</w:t>
      </w:r>
      <w:r w:rsidR="00AD6C02" w:rsidRPr="00AD6C02">
        <w:rPr>
          <w:rFonts w:hint="eastAsia"/>
        </w:rPr>
        <w:t>（上記３</w:t>
      </w:r>
      <w:r w:rsidR="00AD6C02">
        <w:rPr>
          <w:rFonts w:hint="eastAsia"/>
        </w:rPr>
        <w:t>の</w:t>
      </w:r>
      <w:r w:rsidR="00AD6C02" w:rsidRPr="00AD6C02">
        <w:rPr>
          <w:rFonts w:hint="eastAsia"/>
        </w:rPr>
        <w:t>（</w:t>
      </w:r>
      <w:r w:rsidR="002C70FD">
        <w:rPr>
          <w:rFonts w:hint="eastAsia"/>
        </w:rPr>
        <w:t>４</w:t>
      </w:r>
      <w:r w:rsidR="00AD6C02" w:rsidRPr="00AD6C02">
        <w:rPr>
          <w:rFonts w:hint="eastAsia"/>
        </w:rPr>
        <w:t>））</w:t>
      </w:r>
    </w:p>
    <w:p w14:paraId="65800B2C" w14:textId="1F985C96" w:rsidR="00AC74EB" w:rsidRPr="00AC74EB" w:rsidRDefault="00853562" w:rsidP="008E73DA">
      <w:pPr>
        <w:spacing w:after="72"/>
        <w:ind w:firstLineChars="100" w:firstLine="210"/>
      </w:pPr>
      <w:r>
        <w:rPr>
          <w:rFonts w:hint="eastAsia"/>
        </w:rPr>
        <w:t>・</w:t>
      </w:r>
      <w:r w:rsidR="00205F5A">
        <w:rPr>
          <w:rFonts w:hint="eastAsia"/>
        </w:rPr>
        <w:t>最終</w:t>
      </w:r>
      <w:r w:rsidR="00FD3B5C">
        <w:rPr>
          <w:rFonts w:hint="eastAsia"/>
        </w:rPr>
        <w:t>報告書</w:t>
      </w:r>
      <w:r w:rsidR="00C2471B">
        <w:rPr>
          <w:rFonts w:hint="eastAsia"/>
        </w:rPr>
        <w:t>：</w:t>
      </w:r>
      <w:r w:rsidR="00FD3B5C">
        <w:t>1</w:t>
      </w:r>
      <w:r w:rsidR="00FD3B5C">
        <w:rPr>
          <w:rFonts w:hint="eastAsia"/>
        </w:rPr>
        <w:t>部</w:t>
      </w:r>
      <w:r w:rsidR="00AD6C02" w:rsidRPr="00AD6C02">
        <w:rPr>
          <w:rFonts w:hint="eastAsia"/>
        </w:rPr>
        <w:t>（上記３</w:t>
      </w:r>
      <w:r w:rsidR="00AD6C02">
        <w:rPr>
          <w:rFonts w:hint="eastAsia"/>
        </w:rPr>
        <w:t>の</w:t>
      </w:r>
      <w:r w:rsidR="00AD6C02" w:rsidRPr="00AD6C02">
        <w:rPr>
          <w:rFonts w:hint="eastAsia"/>
        </w:rPr>
        <w:t>（</w:t>
      </w:r>
      <w:r w:rsidR="002C70FD">
        <w:rPr>
          <w:rFonts w:hint="eastAsia"/>
        </w:rPr>
        <w:t>４</w:t>
      </w:r>
      <w:r w:rsidR="00AD6C02" w:rsidRPr="00AD6C02">
        <w:rPr>
          <w:rFonts w:hint="eastAsia"/>
        </w:rPr>
        <w:t>））</w:t>
      </w:r>
    </w:p>
    <w:p w14:paraId="59A1ECA2" w14:textId="77777777" w:rsidR="00B54DD0" w:rsidRPr="00E35436" w:rsidRDefault="00B54DD0" w:rsidP="006B44A5">
      <w:pPr>
        <w:spacing w:after="72"/>
        <w:rPr>
          <w:szCs w:val="21"/>
        </w:rPr>
      </w:pPr>
    </w:p>
    <w:p w14:paraId="33FFD5F3" w14:textId="77777777" w:rsidR="00B54DD0" w:rsidRPr="0058672E" w:rsidRDefault="00B54DD0" w:rsidP="006B44A5">
      <w:pPr>
        <w:pStyle w:val="2"/>
        <w:spacing w:after="72"/>
      </w:pPr>
      <w:r>
        <w:rPr>
          <w:rFonts w:hint="eastAsia"/>
        </w:rPr>
        <w:t>６</w:t>
      </w:r>
      <w:r w:rsidRPr="0058672E">
        <w:rPr>
          <w:rFonts w:hint="eastAsia"/>
        </w:rPr>
        <w:t>．その他</w:t>
      </w:r>
    </w:p>
    <w:p w14:paraId="346C77C6" w14:textId="5006B612" w:rsidR="009D3A2E" w:rsidRPr="009E2D24" w:rsidRDefault="00722136" w:rsidP="00924EEC">
      <w:pPr>
        <w:pStyle w:val="a9"/>
        <w:numPr>
          <w:ilvl w:val="0"/>
          <w:numId w:val="6"/>
        </w:numPr>
        <w:spacing w:after="72"/>
        <w:ind w:leftChars="0"/>
        <w:rPr>
          <w:szCs w:val="21"/>
        </w:rPr>
      </w:pPr>
      <w:r w:rsidRPr="009E2D24">
        <w:rPr>
          <w:rFonts w:hint="eastAsia"/>
          <w:szCs w:val="21"/>
        </w:rPr>
        <w:t>受託者は</w:t>
      </w:r>
      <w:r w:rsidR="00CA4D55" w:rsidRPr="009E2D24">
        <w:rPr>
          <w:rFonts w:hint="eastAsia"/>
          <w:szCs w:val="21"/>
        </w:rPr>
        <w:t>、基本的に、本仕様書、及び提案書に記載された</w:t>
      </w:r>
      <w:r w:rsidR="00561616" w:rsidRPr="009E2D24">
        <w:rPr>
          <w:rFonts w:hint="eastAsia"/>
          <w:szCs w:val="21"/>
        </w:rPr>
        <w:t>内容</w:t>
      </w:r>
      <w:r w:rsidR="00CA4D55" w:rsidRPr="009E2D24">
        <w:rPr>
          <w:rFonts w:hint="eastAsia"/>
          <w:szCs w:val="21"/>
        </w:rPr>
        <w:t>に</w:t>
      </w:r>
      <w:r w:rsidR="00561616" w:rsidRPr="009E2D24">
        <w:rPr>
          <w:rFonts w:hint="eastAsia"/>
          <w:szCs w:val="21"/>
        </w:rPr>
        <w:t>従って</w:t>
      </w:r>
      <w:r w:rsidRPr="009E2D24">
        <w:rPr>
          <w:rFonts w:hint="eastAsia"/>
          <w:szCs w:val="21"/>
        </w:rPr>
        <w:t>本業務を</w:t>
      </w:r>
      <w:r w:rsidR="00CA4D55" w:rsidRPr="009E2D24">
        <w:rPr>
          <w:rFonts w:hint="eastAsia"/>
          <w:szCs w:val="21"/>
        </w:rPr>
        <w:t>実施する。</w:t>
      </w:r>
    </w:p>
    <w:p w14:paraId="7C41A83F" w14:textId="2C83AEBA" w:rsidR="0011084E" w:rsidRPr="009E2D24" w:rsidRDefault="00693CD7" w:rsidP="00924EEC">
      <w:pPr>
        <w:pStyle w:val="a9"/>
        <w:numPr>
          <w:ilvl w:val="0"/>
          <w:numId w:val="6"/>
        </w:numPr>
        <w:spacing w:after="72"/>
        <w:ind w:leftChars="0"/>
        <w:rPr>
          <w:rFonts w:ascii="ＭＳ Ｐゴシック" w:hAnsi="ＭＳ Ｐゴシック"/>
        </w:rPr>
      </w:pPr>
      <w:r w:rsidRPr="009E2D24">
        <w:rPr>
          <w:rFonts w:hint="eastAsia"/>
          <w:szCs w:val="21"/>
        </w:rPr>
        <w:t>発注者は、本業務の進捗状況等に関して</w:t>
      </w:r>
      <w:r w:rsidR="00A13718" w:rsidRPr="009E2D24">
        <w:rPr>
          <w:rFonts w:hint="eastAsia"/>
          <w:szCs w:val="21"/>
        </w:rPr>
        <w:t>、</w:t>
      </w:r>
      <w:r w:rsidRPr="009E2D24">
        <w:rPr>
          <w:rFonts w:hint="eastAsia"/>
          <w:szCs w:val="21"/>
        </w:rPr>
        <w:t>業務の目的を達成するために必要な指示を行えるものとし、受託者はこの指示に従うものとする</w:t>
      </w:r>
      <w:r w:rsidR="00A13718" w:rsidRPr="009E2D24">
        <w:rPr>
          <w:rFonts w:hint="eastAsia"/>
          <w:szCs w:val="21"/>
        </w:rPr>
        <w:t>。</w:t>
      </w:r>
      <w:r w:rsidR="0011084E" w:rsidRPr="009E2D24">
        <w:rPr>
          <w:rFonts w:hint="eastAsia"/>
          <w:szCs w:val="21"/>
        </w:rPr>
        <w:t>また、</w:t>
      </w:r>
      <w:r w:rsidR="0011084E" w:rsidRPr="009E2D24">
        <w:rPr>
          <w:rFonts w:ascii="ＭＳ Ｐゴシック" w:hAnsi="ＭＳ Ｐゴシック" w:hint="eastAsia"/>
        </w:rPr>
        <w:t>発注者は、必要に応じて、受託者の現地調査に同行し、技術的な支援・アドバイスを与えるものとし、受託者はそれらを踏まえて業務を実施する。</w:t>
      </w:r>
    </w:p>
    <w:p w14:paraId="1BF0CC9C" w14:textId="0EC2D876" w:rsidR="0015096D" w:rsidRPr="00924EEC" w:rsidRDefault="0015096D" w:rsidP="00924EEC">
      <w:pPr>
        <w:pStyle w:val="a9"/>
        <w:numPr>
          <w:ilvl w:val="0"/>
          <w:numId w:val="6"/>
        </w:numPr>
        <w:spacing w:after="72"/>
        <w:ind w:leftChars="0"/>
        <w:rPr>
          <w:rFonts w:ascii="ＭＳ Ｐゴシック" w:hAnsi="ＭＳ Ｐゴシック"/>
        </w:rPr>
      </w:pPr>
      <w:r w:rsidRPr="00924EEC">
        <w:rPr>
          <w:rFonts w:ascii="ＭＳ Ｐゴシック" w:hAnsi="ＭＳ Ｐゴシック" w:hint="eastAsia"/>
        </w:rPr>
        <w:t>本事業</w:t>
      </w:r>
      <w:r w:rsidR="004476C0" w:rsidRPr="00924EEC">
        <w:rPr>
          <w:rFonts w:ascii="ＭＳ Ｐゴシック" w:hAnsi="ＭＳ Ｐゴシック" w:hint="eastAsia"/>
        </w:rPr>
        <w:t>で設置される</w:t>
      </w:r>
      <w:r w:rsidRPr="00924EEC">
        <w:rPr>
          <w:rFonts w:ascii="ＭＳ Ｐゴシック" w:hAnsi="ＭＳ Ｐゴシック" w:hint="eastAsia"/>
        </w:rPr>
        <w:t>委員会</w:t>
      </w:r>
      <w:r w:rsidR="004476C0" w:rsidRPr="00924EEC">
        <w:rPr>
          <w:rFonts w:ascii="ＭＳ Ｐゴシック" w:hAnsi="ＭＳ Ｐゴシック" w:hint="eastAsia"/>
        </w:rPr>
        <w:t>は、</w:t>
      </w:r>
      <w:r w:rsidR="004476C0">
        <w:rPr>
          <w:rFonts w:hint="eastAsia"/>
        </w:rPr>
        <w:t>本業務の進捗状況等に関して、業務の目的を達成するために必要な</w:t>
      </w:r>
      <w:r w:rsidRPr="00924EEC">
        <w:rPr>
          <w:rFonts w:ascii="ＭＳ Ｐゴシック" w:hAnsi="ＭＳ Ｐゴシック" w:hint="eastAsia"/>
        </w:rPr>
        <w:t>意見・アドバイスを</w:t>
      </w:r>
      <w:r w:rsidR="001E2087" w:rsidRPr="00924EEC">
        <w:rPr>
          <w:rFonts w:ascii="ＭＳ Ｐゴシック" w:hAnsi="ＭＳ Ｐゴシック" w:hint="eastAsia"/>
        </w:rPr>
        <w:t>与えるものとし、受託者はそれらを</w:t>
      </w:r>
      <w:r w:rsidRPr="00924EEC">
        <w:rPr>
          <w:rFonts w:ascii="ＭＳ Ｐゴシック" w:hAnsi="ＭＳ Ｐゴシック" w:hint="eastAsia"/>
        </w:rPr>
        <w:t>踏まえて</w:t>
      </w:r>
      <w:r w:rsidR="001E2087" w:rsidRPr="00924EEC">
        <w:rPr>
          <w:rFonts w:ascii="ＭＳ Ｐゴシック" w:hAnsi="ＭＳ Ｐゴシック" w:hint="eastAsia"/>
        </w:rPr>
        <w:t>業務を実施</w:t>
      </w:r>
      <w:r w:rsidRPr="00924EEC">
        <w:rPr>
          <w:rFonts w:ascii="ＭＳ Ｐゴシック" w:hAnsi="ＭＳ Ｐゴシック" w:hint="eastAsia"/>
        </w:rPr>
        <w:t>する。</w:t>
      </w:r>
    </w:p>
    <w:p w14:paraId="67913C1F" w14:textId="7C15F76C" w:rsidR="00CA4D55" w:rsidRDefault="00E00F19" w:rsidP="00924EEC">
      <w:pPr>
        <w:pStyle w:val="a9"/>
        <w:numPr>
          <w:ilvl w:val="0"/>
          <w:numId w:val="6"/>
        </w:numPr>
        <w:spacing w:after="72"/>
        <w:ind w:leftChars="0"/>
      </w:pPr>
      <w:r>
        <w:rPr>
          <w:rFonts w:hint="eastAsia"/>
        </w:rPr>
        <w:t>本</w:t>
      </w:r>
      <w:r w:rsidR="00CA4D55">
        <w:rPr>
          <w:rFonts w:hint="eastAsia"/>
        </w:rPr>
        <w:t>業務</w:t>
      </w:r>
      <w:r w:rsidR="00CA4D55">
        <w:t>の進捗状況については</w:t>
      </w:r>
      <w:r w:rsidR="00CA4D55">
        <w:rPr>
          <w:rFonts w:hint="eastAsia"/>
        </w:rPr>
        <w:t>、</w:t>
      </w:r>
      <w:r w:rsidR="00A374D7">
        <w:rPr>
          <w:rFonts w:hint="eastAsia"/>
        </w:rPr>
        <w:t>上記３（５）の中間報告</w:t>
      </w:r>
      <w:r w:rsidR="00A7640B">
        <w:rPr>
          <w:rFonts w:hint="eastAsia"/>
        </w:rPr>
        <w:t>スライド</w:t>
      </w:r>
      <w:r w:rsidR="00A374D7">
        <w:rPr>
          <w:rFonts w:hint="eastAsia"/>
        </w:rPr>
        <w:t>の他にも、</w:t>
      </w:r>
      <w:r w:rsidR="00CA4D55">
        <w:rPr>
          <w:rFonts w:hint="eastAsia"/>
        </w:rPr>
        <w:t>発注者</w:t>
      </w:r>
      <w:r w:rsidR="00CA4D55">
        <w:t>の求めに応じて報告を行</w:t>
      </w:r>
      <w:r w:rsidR="00141C2C">
        <w:rPr>
          <w:rFonts w:hint="eastAsia"/>
        </w:rPr>
        <w:t>うものと</w:t>
      </w:r>
      <w:r w:rsidR="00A374D7">
        <w:rPr>
          <w:rFonts w:hint="eastAsia"/>
        </w:rPr>
        <w:t>する</w:t>
      </w:r>
      <w:r w:rsidR="00CA4D55">
        <w:t>。</w:t>
      </w:r>
    </w:p>
    <w:p w14:paraId="30AA872B" w14:textId="77777777" w:rsidR="00D97226" w:rsidRPr="007C6828" w:rsidRDefault="00D97226" w:rsidP="00D97226">
      <w:pPr>
        <w:pStyle w:val="a9"/>
        <w:numPr>
          <w:ilvl w:val="0"/>
          <w:numId w:val="6"/>
        </w:numPr>
        <w:spacing w:after="72"/>
        <w:ind w:leftChars="0"/>
      </w:pPr>
      <w:r w:rsidRPr="007C6828">
        <w:rPr>
          <w:rFonts w:hint="eastAsia"/>
        </w:rPr>
        <w:t>本業務で得られた成果は基本的に公開可とし、発注者は受注者が作成した報告スライドや報告書の中で、受注者の了解が得られた部分についてはウェブサイト等で公開してもよいものとする。</w:t>
      </w:r>
    </w:p>
    <w:p w14:paraId="0381C5F6" w14:textId="0E305AFB" w:rsidR="009821B3" w:rsidRPr="00924EEC" w:rsidRDefault="009821B3" w:rsidP="00924EEC">
      <w:pPr>
        <w:pStyle w:val="a9"/>
        <w:numPr>
          <w:ilvl w:val="0"/>
          <w:numId w:val="6"/>
        </w:numPr>
        <w:spacing w:after="72"/>
        <w:ind w:leftChars="0"/>
        <w:rPr>
          <w:rFonts w:ascii="ＭＳ Ｐゴシック" w:hAnsi="ＭＳ Ｐゴシック"/>
        </w:rPr>
      </w:pPr>
      <w:r w:rsidRPr="00924EEC">
        <w:rPr>
          <w:rFonts w:ascii="ＭＳ Ｐゴシック" w:hAnsi="ＭＳ Ｐゴシック" w:hint="eastAsia"/>
        </w:rPr>
        <w:t>受託者は、本業務の実施にあたって、再委託を行う場合は、事前に</w:t>
      </w:r>
      <w:r w:rsidR="0044358F" w:rsidRPr="00924EEC">
        <w:rPr>
          <w:rFonts w:ascii="ＭＳ Ｐゴシック" w:hAnsi="ＭＳ Ｐゴシック" w:hint="eastAsia"/>
        </w:rPr>
        <w:t>発注者</w:t>
      </w:r>
      <w:r w:rsidRPr="00924EEC">
        <w:rPr>
          <w:rFonts w:ascii="ＭＳ Ｐゴシック" w:hAnsi="ＭＳ Ｐゴシック" w:hint="eastAsia"/>
        </w:rPr>
        <w:t>の承認を得るものとする。</w:t>
      </w:r>
    </w:p>
    <w:p w14:paraId="60FA3FA7" w14:textId="59726EB4" w:rsidR="004804D0" w:rsidRPr="007F6C9F" w:rsidRDefault="009C43E4" w:rsidP="00924EEC">
      <w:pPr>
        <w:pStyle w:val="a9"/>
        <w:numPr>
          <w:ilvl w:val="0"/>
          <w:numId w:val="6"/>
        </w:numPr>
        <w:spacing w:after="72"/>
        <w:ind w:leftChars="0"/>
      </w:pPr>
      <w:r>
        <w:rPr>
          <w:rFonts w:hint="eastAsia"/>
        </w:rPr>
        <w:t>受託者は、業務の目的を達成するために、本仕様書、及び提案書に記載されていない事項で必要な作業が生じたときや、本仕様書、及び提案書に疑義が生じた場合は、発注者に書面をもって協議すること。</w:t>
      </w:r>
    </w:p>
    <w:p w14:paraId="47A5A0E2" w14:textId="7D56C830" w:rsidR="0047177B" w:rsidRPr="0069376A" w:rsidRDefault="0047177B" w:rsidP="00F451B2">
      <w:pPr>
        <w:spacing w:after="72"/>
        <w:ind w:firstLineChars="100" w:firstLine="240"/>
        <w:rPr>
          <w:rFonts w:ascii="Arial" w:hAnsi="Arial"/>
          <w:color w:val="222222"/>
          <w:sz w:val="24"/>
          <w:szCs w:val="24"/>
        </w:rPr>
      </w:pPr>
    </w:p>
    <w:sectPr w:rsidR="0047177B" w:rsidRPr="0069376A" w:rsidSect="002F131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BA8E0" w14:textId="77777777" w:rsidR="00FD3D95" w:rsidRDefault="00FD3D95" w:rsidP="006B44A5">
      <w:pPr>
        <w:spacing w:after="48"/>
      </w:pPr>
      <w:r>
        <w:separator/>
      </w:r>
    </w:p>
  </w:endnote>
  <w:endnote w:type="continuationSeparator" w:id="0">
    <w:p w14:paraId="4011976E" w14:textId="77777777" w:rsidR="00FD3D95" w:rsidRDefault="00FD3D95" w:rsidP="006B44A5">
      <w:pPr>
        <w:spacing w:after="48"/>
      </w:pPr>
      <w:r>
        <w:continuationSeparator/>
      </w:r>
    </w:p>
  </w:endnote>
  <w:endnote w:type="continuationNotice" w:id="1">
    <w:p w14:paraId="409F9275" w14:textId="77777777" w:rsidR="00FD3D95" w:rsidRDefault="00FD3D95">
      <w:pPr>
        <w:spacing w:after="48"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DD55" w14:textId="77777777" w:rsidR="00F876F9" w:rsidRDefault="00F876F9" w:rsidP="00DE1C6A">
    <w:pPr>
      <w:pStyle w:val="a5"/>
      <w:spacing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4551" w14:textId="77777777" w:rsidR="00F876F9" w:rsidRDefault="00F876F9" w:rsidP="00DF1874">
    <w:pPr>
      <w:pStyle w:val="a5"/>
      <w:spacing w:after="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283A1" w14:textId="77777777" w:rsidR="00F876F9" w:rsidRDefault="00F876F9" w:rsidP="00DE1C6A">
    <w:pPr>
      <w:pStyle w:val="a5"/>
      <w:spacing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A0994" w14:textId="77777777" w:rsidR="00FD3D95" w:rsidRDefault="00FD3D95" w:rsidP="006B44A5">
      <w:pPr>
        <w:spacing w:after="48"/>
      </w:pPr>
      <w:r>
        <w:separator/>
      </w:r>
    </w:p>
  </w:footnote>
  <w:footnote w:type="continuationSeparator" w:id="0">
    <w:p w14:paraId="21222880" w14:textId="77777777" w:rsidR="00FD3D95" w:rsidRDefault="00FD3D95" w:rsidP="006B44A5">
      <w:pPr>
        <w:spacing w:after="48"/>
      </w:pPr>
      <w:r>
        <w:continuationSeparator/>
      </w:r>
    </w:p>
  </w:footnote>
  <w:footnote w:type="continuationNotice" w:id="1">
    <w:p w14:paraId="46ED91D1" w14:textId="77777777" w:rsidR="00FD3D95" w:rsidRDefault="00FD3D95">
      <w:pPr>
        <w:spacing w:after="48"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ED1A" w14:textId="77777777" w:rsidR="00F876F9" w:rsidRDefault="00F876F9" w:rsidP="00DE1C6A">
    <w:pPr>
      <w:pStyle w:val="a3"/>
      <w:spacing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EEBD" w14:textId="77777777" w:rsidR="00F876F9" w:rsidRPr="003633AC" w:rsidRDefault="00F876F9" w:rsidP="00DF1874">
    <w:pPr>
      <w:pStyle w:val="a3"/>
      <w:spacing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ADA5" w14:textId="77777777" w:rsidR="00F876F9" w:rsidRDefault="00F876F9" w:rsidP="00DE1C6A">
    <w:pPr>
      <w:pStyle w:val="a3"/>
      <w:spacing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104C9"/>
    <w:multiLevelType w:val="hybridMultilevel"/>
    <w:tmpl w:val="A7B2CE50"/>
    <w:lvl w:ilvl="0" w:tplc="04090001">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 w15:restartNumberingAfterBreak="0">
    <w:nsid w:val="245B7564"/>
    <w:multiLevelType w:val="hybridMultilevel"/>
    <w:tmpl w:val="7250D7D2"/>
    <w:lvl w:ilvl="0" w:tplc="8A9E5EC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3713B"/>
    <w:multiLevelType w:val="hybridMultilevel"/>
    <w:tmpl w:val="49C475BE"/>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4854116D"/>
    <w:multiLevelType w:val="hybridMultilevel"/>
    <w:tmpl w:val="44468F32"/>
    <w:lvl w:ilvl="0" w:tplc="352A0E6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3FF6"/>
    <w:multiLevelType w:val="hybridMultilevel"/>
    <w:tmpl w:val="288629E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E21B22"/>
    <w:multiLevelType w:val="hybridMultilevel"/>
    <w:tmpl w:val="4FCCDF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DB316B"/>
    <w:multiLevelType w:val="hybridMultilevel"/>
    <w:tmpl w:val="91AE4F3C"/>
    <w:lvl w:ilvl="0" w:tplc="E94E18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8710803">
    <w:abstractNumId w:val="1"/>
  </w:num>
  <w:num w:numId="2" w16cid:durableId="420637617">
    <w:abstractNumId w:val="5"/>
  </w:num>
  <w:num w:numId="3" w16cid:durableId="1641811267">
    <w:abstractNumId w:val="0"/>
  </w:num>
  <w:num w:numId="4" w16cid:durableId="724186043">
    <w:abstractNumId w:val="4"/>
  </w:num>
  <w:num w:numId="5" w16cid:durableId="1561018411">
    <w:abstractNumId w:val="2"/>
  </w:num>
  <w:num w:numId="6" w16cid:durableId="616449558">
    <w:abstractNumId w:val="3"/>
  </w:num>
  <w:num w:numId="7" w16cid:durableId="419256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D0"/>
    <w:rsid w:val="00000490"/>
    <w:rsid w:val="000008D3"/>
    <w:rsid w:val="00000CC5"/>
    <w:rsid w:val="00001447"/>
    <w:rsid w:val="00002168"/>
    <w:rsid w:val="0000254A"/>
    <w:rsid w:val="00004926"/>
    <w:rsid w:val="0000541C"/>
    <w:rsid w:val="00005D51"/>
    <w:rsid w:val="000155B4"/>
    <w:rsid w:val="00015942"/>
    <w:rsid w:val="00015F2E"/>
    <w:rsid w:val="00016E08"/>
    <w:rsid w:val="0001739D"/>
    <w:rsid w:val="00020FB3"/>
    <w:rsid w:val="00023686"/>
    <w:rsid w:val="0002459E"/>
    <w:rsid w:val="000254F6"/>
    <w:rsid w:val="00026422"/>
    <w:rsid w:val="000264D6"/>
    <w:rsid w:val="00027D4A"/>
    <w:rsid w:val="00030E1F"/>
    <w:rsid w:val="0003220D"/>
    <w:rsid w:val="00032FF2"/>
    <w:rsid w:val="0003320F"/>
    <w:rsid w:val="000340F2"/>
    <w:rsid w:val="0003416C"/>
    <w:rsid w:val="0003525F"/>
    <w:rsid w:val="00035D90"/>
    <w:rsid w:val="00036D0F"/>
    <w:rsid w:val="000423A6"/>
    <w:rsid w:val="000434C5"/>
    <w:rsid w:val="00044C9E"/>
    <w:rsid w:val="00045ACC"/>
    <w:rsid w:val="00045C55"/>
    <w:rsid w:val="00045D2A"/>
    <w:rsid w:val="00047F26"/>
    <w:rsid w:val="00047F5E"/>
    <w:rsid w:val="00051C62"/>
    <w:rsid w:val="00052912"/>
    <w:rsid w:val="0005585E"/>
    <w:rsid w:val="00055C80"/>
    <w:rsid w:val="000566BC"/>
    <w:rsid w:val="00060131"/>
    <w:rsid w:val="000605F7"/>
    <w:rsid w:val="00061DF7"/>
    <w:rsid w:val="00061E78"/>
    <w:rsid w:val="00063A10"/>
    <w:rsid w:val="00064884"/>
    <w:rsid w:val="00067063"/>
    <w:rsid w:val="00067FB2"/>
    <w:rsid w:val="00071A9C"/>
    <w:rsid w:val="00071C76"/>
    <w:rsid w:val="00072E90"/>
    <w:rsid w:val="000751C9"/>
    <w:rsid w:val="00075BD3"/>
    <w:rsid w:val="000812A2"/>
    <w:rsid w:val="0008153E"/>
    <w:rsid w:val="00081945"/>
    <w:rsid w:val="00082316"/>
    <w:rsid w:val="00082D90"/>
    <w:rsid w:val="000842C7"/>
    <w:rsid w:val="00084FCB"/>
    <w:rsid w:val="0008589D"/>
    <w:rsid w:val="0008612D"/>
    <w:rsid w:val="00086154"/>
    <w:rsid w:val="000873BF"/>
    <w:rsid w:val="00094050"/>
    <w:rsid w:val="00094C20"/>
    <w:rsid w:val="00095412"/>
    <w:rsid w:val="00095D93"/>
    <w:rsid w:val="00095F80"/>
    <w:rsid w:val="000964FE"/>
    <w:rsid w:val="00096F9F"/>
    <w:rsid w:val="00097A62"/>
    <w:rsid w:val="000A0339"/>
    <w:rsid w:val="000A151B"/>
    <w:rsid w:val="000A1A27"/>
    <w:rsid w:val="000A1A89"/>
    <w:rsid w:val="000A1BAD"/>
    <w:rsid w:val="000A4320"/>
    <w:rsid w:val="000A7325"/>
    <w:rsid w:val="000A77C1"/>
    <w:rsid w:val="000B1404"/>
    <w:rsid w:val="000B18BC"/>
    <w:rsid w:val="000B31D5"/>
    <w:rsid w:val="000B460C"/>
    <w:rsid w:val="000B4888"/>
    <w:rsid w:val="000B4B1F"/>
    <w:rsid w:val="000B4D8A"/>
    <w:rsid w:val="000C076C"/>
    <w:rsid w:val="000C4706"/>
    <w:rsid w:val="000C5D53"/>
    <w:rsid w:val="000C6354"/>
    <w:rsid w:val="000C6F14"/>
    <w:rsid w:val="000C716C"/>
    <w:rsid w:val="000D378A"/>
    <w:rsid w:val="000D3AEC"/>
    <w:rsid w:val="000D478D"/>
    <w:rsid w:val="000D7ECE"/>
    <w:rsid w:val="000E0E93"/>
    <w:rsid w:val="000E3166"/>
    <w:rsid w:val="000E320D"/>
    <w:rsid w:val="000E348D"/>
    <w:rsid w:val="000E3B9B"/>
    <w:rsid w:val="000E4EAE"/>
    <w:rsid w:val="000E5AFE"/>
    <w:rsid w:val="000E767E"/>
    <w:rsid w:val="000E7A6C"/>
    <w:rsid w:val="000F0163"/>
    <w:rsid w:val="000F0FAF"/>
    <w:rsid w:val="000F1FA5"/>
    <w:rsid w:val="000F24E9"/>
    <w:rsid w:val="000F3712"/>
    <w:rsid w:val="000F3946"/>
    <w:rsid w:val="000F3CDE"/>
    <w:rsid w:val="000F490E"/>
    <w:rsid w:val="000F4D81"/>
    <w:rsid w:val="000F77EB"/>
    <w:rsid w:val="000F7EA0"/>
    <w:rsid w:val="00100C1F"/>
    <w:rsid w:val="00100E94"/>
    <w:rsid w:val="0010184F"/>
    <w:rsid w:val="001027EB"/>
    <w:rsid w:val="00102B0A"/>
    <w:rsid w:val="00102F7A"/>
    <w:rsid w:val="001045C1"/>
    <w:rsid w:val="001047FB"/>
    <w:rsid w:val="0010676A"/>
    <w:rsid w:val="00106989"/>
    <w:rsid w:val="001079D2"/>
    <w:rsid w:val="0011084E"/>
    <w:rsid w:val="00110F4C"/>
    <w:rsid w:val="0011226B"/>
    <w:rsid w:val="00112CD0"/>
    <w:rsid w:val="00114333"/>
    <w:rsid w:val="00115209"/>
    <w:rsid w:val="001162D3"/>
    <w:rsid w:val="001212A6"/>
    <w:rsid w:val="00121312"/>
    <w:rsid w:val="00124484"/>
    <w:rsid w:val="00124AF8"/>
    <w:rsid w:val="00124C4D"/>
    <w:rsid w:val="00126EDD"/>
    <w:rsid w:val="0012701E"/>
    <w:rsid w:val="0012778F"/>
    <w:rsid w:val="001305D1"/>
    <w:rsid w:val="001341E7"/>
    <w:rsid w:val="0013438E"/>
    <w:rsid w:val="0013471D"/>
    <w:rsid w:val="00135135"/>
    <w:rsid w:val="00136EF6"/>
    <w:rsid w:val="001404AC"/>
    <w:rsid w:val="00141C2C"/>
    <w:rsid w:val="001426F3"/>
    <w:rsid w:val="0014280C"/>
    <w:rsid w:val="001463C5"/>
    <w:rsid w:val="00147DF0"/>
    <w:rsid w:val="00147E56"/>
    <w:rsid w:val="0015004E"/>
    <w:rsid w:val="0015096D"/>
    <w:rsid w:val="0015186A"/>
    <w:rsid w:val="00152A7E"/>
    <w:rsid w:val="00154D0C"/>
    <w:rsid w:val="0015671D"/>
    <w:rsid w:val="001602E5"/>
    <w:rsid w:val="001607E5"/>
    <w:rsid w:val="001613AD"/>
    <w:rsid w:val="00161845"/>
    <w:rsid w:val="00162742"/>
    <w:rsid w:val="001651AB"/>
    <w:rsid w:val="001718A1"/>
    <w:rsid w:val="00171925"/>
    <w:rsid w:val="00172F0D"/>
    <w:rsid w:val="001741CB"/>
    <w:rsid w:val="00174467"/>
    <w:rsid w:val="00174B99"/>
    <w:rsid w:val="00175B5B"/>
    <w:rsid w:val="00175C53"/>
    <w:rsid w:val="001765A7"/>
    <w:rsid w:val="00177983"/>
    <w:rsid w:val="00177B64"/>
    <w:rsid w:val="0018162E"/>
    <w:rsid w:val="0018470D"/>
    <w:rsid w:val="00184D8C"/>
    <w:rsid w:val="00185741"/>
    <w:rsid w:val="0018716F"/>
    <w:rsid w:val="00187E77"/>
    <w:rsid w:val="00192D78"/>
    <w:rsid w:val="00193837"/>
    <w:rsid w:val="00195046"/>
    <w:rsid w:val="00196818"/>
    <w:rsid w:val="001A02CB"/>
    <w:rsid w:val="001A0938"/>
    <w:rsid w:val="001A1B35"/>
    <w:rsid w:val="001A3051"/>
    <w:rsid w:val="001A37C8"/>
    <w:rsid w:val="001A56C3"/>
    <w:rsid w:val="001A6676"/>
    <w:rsid w:val="001A7463"/>
    <w:rsid w:val="001B02C3"/>
    <w:rsid w:val="001B07E3"/>
    <w:rsid w:val="001B14A8"/>
    <w:rsid w:val="001B35D5"/>
    <w:rsid w:val="001B3786"/>
    <w:rsid w:val="001B6A8B"/>
    <w:rsid w:val="001C012A"/>
    <w:rsid w:val="001C1462"/>
    <w:rsid w:val="001C2579"/>
    <w:rsid w:val="001C33A7"/>
    <w:rsid w:val="001C3A86"/>
    <w:rsid w:val="001C5978"/>
    <w:rsid w:val="001C6334"/>
    <w:rsid w:val="001D0A18"/>
    <w:rsid w:val="001D3CC9"/>
    <w:rsid w:val="001D3D9B"/>
    <w:rsid w:val="001D4EC8"/>
    <w:rsid w:val="001D6F3E"/>
    <w:rsid w:val="001E2087"/>
    <w:rsid w:val="001E2468"/>
    <w:rsid w:val="001E3186"/>
    <w:rsid w:val="001E3281"/>
    <w:rsid w:val="001E4859"/>
    <w:rsid w:val="001E5596"/>
    <w:rsid w:val="001E7DCF"/>
    <w:rsid w:val="001F0549"/>
    <w:rsid w:val="001F1186"/>
    <w:rsid w:val="001F139F"/>
    <w:rsid w:val="001F2D5C"/>
    <w:rsid w:val="001F3358"/>
    <w:rsid w:val="001F5B84"/>
    <w:rsid w:val="001F69F1"/>
    <w:rsid w:val="0020063B"/>
    <w:rsid w:val="00200E2A"/>
    <w:rsid w:val="002015F4"/>
    <w:rsid w:val="002030A5"/>
    <w:rsid w:val="002056EC"/>
    <w:rsid w:val="00205B5B"/>
    <w:rsid w:val="00205F5A"/>
    <w:rsid w:val="00206B59"/>
    <w:rsid w:val="00207311"/>
    <w:rsid w:val="0020774D"/>
    <w:rsid w:val="00210DBF"/>
    <w:rsid w:val="00211E25"/>
    <w:rsid w:val="0021316C"/>
    <w:rsid w:val="00215703"/>
    <w:rsid w:val="00215F31"/>
    <w:rsid w:val="002166E8"/>
    <w:rsid w:val="00216C2D"/>
    <w:rsid w:val="00217A1E"/>
    <w:rsid w:val="00220E34"/>
    <w:rsid w:val="00222036"/>
    <w:rsid w:val="00222AA8"/>
    <w:rsid w:val="002233CA"/>
    <w:rsid w:val="00224993"/>
    <w:rsid w:val="00225C70"/>
    <w:rsid w:val="00226745"/>
    <w:rsid w:val="00230DDE"/>
    <w:rsid w:val="002319BE"/>
    <w:rsid w:val="00231B62"/>
    <w:rsid w:val="00232BA0"/>
    <w:rsid w:val="00232DB1"/>
    <w:rsid w:val="00233521"/>
    <w:rsid w:val="0023492C"/>
    <w:rsid w:val="00234DC2"/>
    <w:rsid w:val="002416F9"/>
    <w:rsid w:val="002418F4"/>
    <w:rsid w:val="00241F7B"/>
    <w:rsid w:val="002431BA"/>
    <w:rsid w:val="002439F1"/>
    <w:rsid w:val="00245859"/>
    <w:rsid w:val="0024649F"/>
    <w:rsid w:val="002475D7"/>
    <w:rsid w:val="00247A6E"/>
    <w:rsid w:val="00247CD1"/>
    <w:rsid w:val="00247E73"/>
    <w:rsid w:val="002501AE"/>
    <w:rsid w:val="00250E28"/>
    <w:rsid w:val="00251D41"/>
    <w:rsid w:val="00251EFF"/>
    <w:rsid w:val="0025204A"/>
    <w:rsid w:val="002530DB"/>
    <w:rsid w:val="00254EAE"/>
    <w:rsid w:val="002551FB"/>
    <w:rsid w:val="002552BF"/>
    <w:rsid w:val="00255405"/>
    <w:rsid w:val="002555C9"/>
    <w:rsid w:val="00256222"/>
    <w:rsid w:val="002578E6"/>
    <w:rsid w:val="002606B9"/>
    <w:rsid w:val="002628D2"/>
    <w:rsid w:val="00266403"/>
    <w:rsid w:val="00266608"/>
    <w:rsid w:val="00266CC8"/>
    <w:rsid w:val="0026736B"/>
    <w:rsid w:val="00270997"/>
    <w:rsid w:val="00271A55"/>
    <w:rsid w:val="00271F41"/>
    <w:rsid w:val="00275294"/>
    <w:rsid w:val="00275FFE"/>
    <w:rsid w:val="00277925"/>
    <w:rsid w:val="00282846"/>
    <w:rsid w:val="00283F68"/>
    <w:rsid w:val="00286272"/>
    <w:rsid w:val="002863A9"/>
    <w:rsid w:val="00286461"/>
    <w:rsid w:val="00287220"/>
    <w:rsid w:val="0028772D"/>
    <w:rsid w:val="00290DCA"/>
    <w:rsid w:val="00291103"/>
    <w:rsid w:val="002965D5"/>
    <w:rsid w:val="002A100F"/>
    <w:rsid w:val="002A46FE"/>
    <w:rsid w:val="002A5011"/>
    <w:rsid w:val="002A520E"/>
    <w:rsid w:val="002A5ACD"/>
    <w:rsid w:val="002A6409"/>
    <w:rsid w:val="002A6819"/>
    <w:rsid w:val="002A6DC5"/>
    <w:rsid w:val="002A7179"/>
    <w:rsid w:val="002A7336"/>
    <w:rsid w:val="002A7857"/>
    <w:rsid w:val="002A7A05"/>
    <w:rsid w:val="002B0BC9"/>
    <w:rsid w:val="002B120D"/>
    <w:rsid w:val="002B2A02"/>
    <w:rsid w:val="002B3C74"/>
    <w:rsid w:val="002B6C7B"/>
    <w:rsid w:val="002B7444"/>
    <w:rsid w:val="002C02F4"/>
    <w:rsid w:val="002C0E87"/>
    <w:rsid w:val="002C1DAF"/>
    <w:rsid w:val="002C26F4"/>
    <w:rsid w:val="002C34BD"/>
    <w:rsid w:val="002C41DA"/>
    <w:rsid w:val="002C6669"/>
    <w:rsid w:val="002C70FD"/>
    <w:rsid w:val="002C788D"/>
    <w:rsid w:val="002D08F1"/>
    <w:rsid w:val="002D0EAB"/>
    <w:rsid w:val="002D1A58"/>
    <w:rsid w:val="002D1ADC"/>
    <w:rsid w:val="002D259F"/>
    <w:rsid w:val="002D2614"/>
    <w:rsid w:val="002D395C"/>
    <w:rsid w:val="002D3A81"/>
    <w:rsid w:val="002D44D7"/>
    <w:rsid w:val="002D7058"/>
    <w:rsid w:val="002E15D1"/>
    <w:rsid w:val="002E19D5"/>
    <w:rsid w:val="002E418D"/>
    <w:rsid w:val="002E43EC"/>
    <w:rsid w:val="002E51CF"/>
    <w:rsid w:val="002E5A20"/>
    <w:rsid w:val="002E5C61"/>
    <w:rsid w:val="002E6AE1"/>
    <w:rsid w:val="002E7280"/>
    <w:rsid w:val="002E7EFD"/>
    <w:rsid w:val="002F059B"/>
    <w:rsid w:val="002F08C7"/>
    <w:rsid w:val="002F131A"/>
    <w:rsid w:val="002F2ECB"/>
    <w:rsid w:val="002F6543"/>
    <w:rsid w:val="00300272"/>
    <w:rsid w:val="00303E8C"/>
    <w:rsid w:val="00305384"/>
    <w:rsid w:val="00305CF9"/>
    <w:rsid w:val="00307152"/>
    <w:rsid w:val="00307AA3"/>
    <w:rsid w:val="00307B5F"/>
    <w:rsid w:val="00311BA9"/>
    <w:rsid w:val="0031221D"/>
    <w:rsid w:val="003151D7"/>
    <w:rsid w:val="00315EF9"/>
    <w:rsid w:val="003161A3"/>
    <w:rsid w:val="00316866"/>
    <w:rsid w:val="00316E04"/>
    <w:rsid w:val="003170A6"/>
    <w:rsid w:val="0031754A"/>
    <w:rsid w:val="00320879"/>
    <w:rsid w:val="00321A07"/>
    <w:rsid w:val="003225E1"/>
    <w:rsid w:val="00322699"/>
    <w:rsid w:val="0032637D"/>
    <w:rsid w:val="0033028F"/>
    <w:rsid w:val="00331A9E"/>
    <w:rsid w:val="0033206C"/>
    <w:rsid w:val="003325B1"/>
    <w:rsid w:val="00332C5C"/>
    <w:rsid w:val="0033326C"/>
    <w:rsid w:val="00333942"/>
    <w:rsid w:val="003340E3"/>
    <w:rsid w:val="00334191"/>
    <w:rsid w:val="00337C28"/>
    <w:rsid w:val="00341D43"/>
    <w:rsid w:val="00341F40"/>
    <w:rsid w:val="00343363"/>
    <w:rsid w:val="00346DA7"/>
    <w:rsid w:val="00350C8D"/>
    <w:rsid w:val="0035220F"/>
    <w:rsid w:val="0035309E"/>
    <w:rsid w:val="00353886"/>
    <w:rsid w:val="0035418A"/>
    <w:rsid w:val="00356475"/>
    <w:rsid w:val="003572D9"/>
    <w:rsid w:val="00357480"/>
    <w:rsid w:val="00357CF1"/>
    <w:rsid w:val="0036016E"/>
    <w:rsid w:val="00361257"/>
    <w:rsid w:val="00361E05"/>
    <w:rsid w:val="003633AC"/>
    <w:rsid w:val="00364367"/>
    <w:rsid w:val="003656BA"/>
    <w:rsid w:val="00365F2E"/>
    <w:rsid w:val="00366283"/>
    <w:rsid w:val="0036690D"/>
    <w:rsid w:val="00366D91"/>
    <w:rsid w:val="003721C2"/>
    <w:rsid w:val="003738A4"/>
    <w:rsid w:val="00373FDE"/>
    <w:rsid w:val="0037409C"/>
    <w:rsid w:val="00374288"/>
    <w:rsid w:val="00375BC8"/>
    <w:rsid w:val="00375C01"/>
    <w:rsid w:val="00376474"/>
    <w:rsid w:val="00376ACD"/>
    <w:rsid w:val="00377598"/>
    <w:rsid w:val="003802A8"/>
    <w:rsid w:val="00380F6E"/>
    <w:rsid w:val="00384510"/>
    <w:rsid w:val="00384EE5"/>
    <w:rsid w:val="003853FB"/>
    <w:rsid w:val="00385D3D"/>
    <w:rsid w:val="003865D8"/>
    <w:rsid w:val="00387A8D"/>
    <w:rsid w:val="0039339D"/>
    <w:rsid w:val="00396C4B"/>
    <w:rsid w:val="003A029A"/>
    <w:rsid w:val="003A0C64"/>
    <w:rsid w:val="003A0CE1"/>
    <w:rsid w:val="003A1962"/>
    <w:rsid w:val="003A2207"/>
    <w:rsid w:val="003A29B8"/>
    <w:rsid w:val="003A3250"/>
    <w:rsid w:val="003A3CA3"/>
    <w:rsid w:val="003A55FC"/>
    <w:rsid w:val="003A66D8"/>
    <w:rsid w:val="003A6C35"/>
    <w:rsid w:val="003B0C9A"/>
    <w:rsid w:val="003B3803"/>
    <w:rsid w:val="003B4C28"/>
    <w:rsid w:val="003B77A7"/>
    <w:rsid w:val="003B7A0A"/>
    <w:rsid w:val="003C2F6A"/>
    <w:rsid w:val="003C3C1B"/>
    <w:rsid w:val="003C3E3C"/>
    <w:rsid w:val="003C6EA9"/>
    <w:rsid w:val="003C732A"/>
    <w:rsid w:val="003C7E41"/>
    <w:rsid w:val="003D0BA1"/>
    <w:rsid w:val="003D354B"/>
    <w:rsid w:val="003D4AB9"/>
    <w:rsid w:val="003D4B51"/>
    <w:rsid w:val="003D5E1E"/>
    <w:rsid w:val="003D5F3B"/>
    <w:rsid w:val="003D627D"/>
    <w:rsid w:val="003D7F4A"/>
    <w:rsid w:val="003E177C"/>
    <w:rsid w:val="003E1FC7"/>
    <w:rsid w:val="003E25E9"/>
    <w:rsid w:val="003E26B9"/>
    <w:rsid w:val="003E77AE"/>
    <w:rsid w:val="003E7B09"/>
    <w:rsid w:val="003F01E5"/>
    <w:rsid w:val="003F1391"/>
    <w:rsid w:val="003F13C9"/>
    <w:rsid w:val="003F2D63"/>
    <w:rsid w:val="003F2E9E"/>
    <w:rsid w:val="003F439E"/>
    <w:rsid w:val="003F46F1"/>
    <w:rsid w:val="003F5BE8"/>
    <w:rsid w:val="00400332"/>
    <w:rsid w:val="004015EE"/>
    <w:rsid w:val="00402679"/>
    <w:rsid w:val="00402FBF"/>
    <w:rsid w:val="0040376C"/>
    <w:rsid w:val="00406527"/>
    <w:rsid w:val="00414270"/>
    <w:rsid w:val="00414714"/>
    <w:rsid w:val="00416A4F"/>
    <w:rsid w:val="00416B07"/>
    <w:rsid w:val="0042163E"/>
    <w:rsid w:val="004223D0"/>
    <w:rsid w:val="00423D11"/>
    <w:rsid w:val="00424974"/>
    <w:rsid w:val="00424982"/>
    <w:rsid w:val="00426C17"/>
    <w:rsid w:val="00427E88"/>
    <w:rsid w:val="004323CB"/>
    <w:rsid w:val="00432FB5"/>
    <w:rsid w:val="0043489E"/>
    <w:rsid w:val="00437484"/>
    <w:rsid w:val="004378CB"/>
    <w:rsid w:val="0044177C"/>
    <w:rsid w:val="00442963"/>
    <w:rsid w:val="0044358F"/>
    <w:rsid w:val="00444EFD"/>
    <w:rsid w:val="00445895"/>
    <w:rsid w:val="00445928"/>
    <w:rsid w:val="00445F71"/>
    <w:rsid w:val="004476C0"/>
    <w:rsid w:val="00447DE7"/>
    <w:rsid w:val="00454354"/>
    <w:rsid w:val="00454AD0"/>
    <w:rsid w:val="00455152"/>
    <w:rsid w:val="00455CBE"/>
    <w:rsid w:val="0045793C"/>
    <w:rsid w:val="00462A43"/>
    <w:rsid w:val="004659C5"/>
    <w:rsid w:val="00465B77"/>
    <w:rsid w:val="004674EF"/>
    <w:rsid w:val="00467C7F"/>
    <w:rsid w:val="00471159"/>
    <w:rsid w:val="0047177B"/>
    <w:rsid w:val="0047387B"/>
    <w:rsid w:val="00474729"/>
    <w:rsid w:val="00475894"/>
    <w:rsid w:val="004804D0"/>
    <w:rsid w:val="0048169E"/>
    <w:rsid w:val="00481FF7"/>
    <w:rsid w:val="0048331F"/>
    <w:rsid w:val="00484768"/>
    <w:rsid w:val="00486483"/>
    <w:rsid w:val="004866EB"/>
    <w:rsid w:val="00486B0B"/>
    <w:rsid w:val="00487103"/>
    <w:rsid w:val="00494ABC"/>
    <w:rsid w:val="004958DF"/>
    <w:rsid w:val="004A05A6"/>
    <w:rsid w:val="004A1827"/>
    <w:rsid w:val="004A3217"/>
    <w:rsid w:val="004B018C"/>
    <w:rsid w:val="004B195C"/>
    <w:rsid w:val="004B2434"/>
    <w:rsid w:val="004B27CB"/>
    <w:rsid w:val="004B4730"/>
    <w:rsid w:val="004B4D58"/>
    <w:rsid w:val="004B5D73"/>
    <w:rsid w:val="004B68C6"/>
    <w:rsid w:val="004B7760"/>
    <w:rsid w:val="004C1BD7"/>
    <w:rsid w:val="004C1CB4"/>
    <w:rsid w:val="004C2303"/>
    <w:rsid w:val="004C3A67"/>
    <w:rsid w:val="004C4A2D"/>
    <w:rsid w:val="004C4EEB"/>
    <w:rsid w:val="004C4FB5"/>
    <w:rsid w:val="004C51E8"/>
    <w:rsid w:val="004C611D"/>
    <w:rsid w:val="004D29C0"/>
    <w:rsid w:val="004D3944"/>
    <w:rsid w:val="004D50E5"/>
    <w:rsid w:val="004D7DC6"/>
    <w:rsid w:val="004E0AA9"/>
    <w:rsid w:val="004E0E74"/>
    <w:rsid w:val="004E14C4"/>
    <w:rsid w:val="004E26F3"/>
    <w:rsid w:val="004E42FC"/>
    <w:rsid w:val="004E58B0"/>
    <w:rsid w:val="004F12FD"/>
    <w:rsid w:val="004F1651"/>
    <w:rsid w:val="004F1FD6"/>
    <w:rsid w:val="004F2626"/>
    <w:rsid w:val="004F2BEE"/>
    <w:rsid w:val="004F2D5B"/>
    <w:rsid w:val="004F38EF"/>
    <w:rsid w:val="004F43B5"/>
    <w:rsid w:val="004F4911"/>
    <w:rsid w:val="004F5CEF"/>
    <w:rsid w:val="004F6BF2"/>
    <w:rsid w:val="004F6DEB"/>
    <w:rsid w:val="00506BC6"/>
    <w:rsid w:val="005113DB"/>
    <w:rsid w:val="005134FD"/>
    <w:rsid w:val="0051493F"/>
    <w:rsid w:val="00516148"/>
    <w:rsid w:val="005163CB"/>
    <w:rsid w:val="00517EBE"/>
    <w:rsid w:val="00520342"/>
    <w:rsid w:val="0052068F"/>
    <w:rsid w:val="00522CDA"/>
    <w:rsid w:val="00524EB3"/>
    <w:rsid w:val="00525672"/>
    <w:rsid w:val="0053044E"/>
    <w:rsid w:val="00532E24"/>
    <w:rsid w:val="00533C9C"/>
    <w:rsid w:val="00533CF4"/>
    <w:rsid w:val="00535375"/>
    <w:rsid w:val="005362AD"/>
    <w:rsid w:val="0053648B"/>
    <w:rsid w:val="00540A85"/>
    <w:rsid w:val="00541D19"/>
    <w:rsid w:val="005421A0"/>
    <w:rsid w:val="00542B13"/>
    <w:rsid w:val="00544256"/>
    <w:rsid w:val="0054596A"/>
    <w:rsid w:val="005460D1"/>
    <w:rsid w:val="00546C0B"/>
    <w:rsid w:val="005522FD"/>
    <w:rsid w:val="00553131"/>
    <w:rsid w:val="00554997"/>
    <w:rsid w:val="00554B35"/>
    <w:rsid w:val="005564FC"/>
    <w:rsid w:val="005579CD"/>
    <w:rsid w:val="00561616"/>
    <w:rsid w:val="00561FF8"/>
    <w:rsid w:val="00562C4D"/>
    <w:rsid w:val="00562EBC"/>
    <w:rsid w:val="00564279"/>
    <w:rsid w:val="00564FB0"/>
    <w:rsid w:val="005654A6"/>
    <w:rsid w:val="00566497"/>
    <w:rsid w:val="005679C2"/>
    <w:rsid w:val="00570146"/>
    <w:rsid w:val="00570790"/>
    <w:rsid w:val="00570DA6"/>
    <w:rsid w:val="00575CB4"/>
    <w:rsid w:val="00576CB7"/>
    <w:rsid w:val="0058266F"/>
    <w:rsid w:val="005827F1"/>
    <w:rsid w:val="00582AA0"/>
    <w:rsid w:val="0058345B"/>
    <w:rsid w:val="005835BB"/>
    <w:rsid w:val="00583BF5"/>
    <w:rsid w:val="005841D1"/>
    <w:rsid w:val="00584752"/>
    <w:rsid w:val="00584D06"/>
    <w:rsid w:val="005868E8"/>
    <w:rsid w:val="0058747F"/>
    <w:rsid w:val="00591A07"/>
    <w:rsid w:val="00591D8A"/>
    <w:rsid w:val="0059270B"/>
    <w:rsid w:val="005928A0"/>
    <w:rsid w:val="00592C28"/>
    <w:rsid w:val="00592CE7"/>
    <w:rsid w:val="00594166"/>
    <w:rsid w:val="0059458C"/>
    <w:rsid w:val="005952DE"/>
    <w:rsid w:val="00595BE5"/>
    <w:rsid w:val="00596CB3"/>
    <w:rsid w:val="005A1703"/>
    <w:rsid w:val="005A361D"/>
    <w:rsid w:val="005A47AF"/>
    <w:rsid w:val="005A502B"/>
    <w:rsid w:val="005A595E"/>
    <w:rsid w:val="005A7AC0"/>
    <w:rsid w:val="005B0E7F"/>
    <w:rsid w:val="005B1C70"/>
    <w:rsid w:val="005B36AB"/>
    <w:rsid w:val="005B39FE"/>
    <w:rsid w:val="005B3FE1"/>
    <w:rsid w:val="005B6B4F"/>
    <w:rsid w:val="005B71EF"/>
    <w:rsid w:val="005C19A0"/>
    <w:rsid w:val="005C6556"/>
    <w:rsid w:val="005C76D2"/>
    <w:rsid w:val="005C7EAB"/>
    <w:rsid w:val="005D0E9E"/>
    <w:rsid w:val="005D2178"/>
    <w:rsid w:val="005D3C1F"/>
    <w:rsid w:val="005D4D59"/>
    <w:rsid w:val="005D6D41"/>
    <w:rsid w:val="005E0548"/>
    <w:rsid w:val="005E10E3"/>
    <w:rsid w:val="005E1532"/>
    <w:rsid w:val="005E2450"/>
    <w:rsid w:val="005E42DA"/>
    <w:rsid w:val="005E4BAA"/>
    <w:rsid w:val="005E556F"/>
    <w:rsid w:val="005E5DA1"/>
    <w:rsid w:val="005E5F0D"/>
    <w:rsid w:val="005E5FBF"/>
    <w:rsid w:val="005E603F"/>
    <w:rsid w:val="005E69A4"/>
    <w:rsid w:val="005F0085"/>
    <w:rsid w:val="005F037E"/>
    <w:rsid w:val="005F0CE5"/>
    <w:rsid w:val="005F46F3"/>
    <w:rsid w:val="005F5CB5"/>
    <w:rsid w:val="005F67BD"/>
    <w:rsid w:val="006004DB"/>
    <w:rsid w:val="00600C19"/>
    <w:rsid w:val="00601C18"/>
    <w:rsid w:val="00602440"/>
    <w:rsid w:val="00603DE3"/>
    <w:rsid w:val="00604859"/>
    <w:rsid w:val="006055DC"/>
    <w:rsid w:val="006060B8"/>
    <w:rsid w:val="00606C1B"/>
    <w:rsid w:val="006103CD"/>
    <w:rsid w:val="00610ABF"/>
    <w:rsid w:val="00612B8C"/>
    <w:rsid w:val="0061338C"/>
    <w:rsid w:val="006142ED"/>
    <w:rsid w:val="00616987"/>
    <w:rsid w:val="00616D09"/>
    <w:rsid w:val="00617A01"/>
    <w:rsid w:val="00622B36"/>
    <w:rsid w:val="00622DD0"/>
    <w:rsid w:val="00626884"/>
    <w:rsid w:val="006326D5"/>
    <w:rsid w:val="0063299A"/>
    <w:rsid w:val="00635023"/>
    <w:rsid w:val="00635DA6"/>
    <w:rsid w:val="006434DD"/>
    <w:rsid w:val="006447AD"/>
    <w:rsid w:val="00647C52"/>
    <w:rsid w:val="00650F3D"/>
    <w:rsid w:val="006524AF"/>
    <w:rsid w:val="00652CC1"/>
    <w:rsid w:val="006538C0"/>
    <w:rsid w:val="00654EA9"/>
    <w:rsid w:val="0065570A"/>
    <w:rsid w:val="006557B8"/>
    <w:rsid w:val="00655813"/>
    <w:rsid w:val="00656A8A"/>
    <w:rsid w:val="00660472"/>
    <w:rsid w:val="0066050F"/>
    <w:rsid w:val="006608DB"/>
    <w:rsid w:val="00661B9E"/>
    <w:rsid w:val="00663B7C"/>
    <w:rsid w:val="0066504A"/>
    <w:rsid w:val="006650CF"/>
    <w:rsid w:val="006679DD"/>
    <w:rsid w:val="0067047D"/>
    <w:rsid w:val="00670E7E"/>
    <w:rsid w:val="00672477"/>
    <w:rsid w:val="00674BA6"/>
    <w:rsid w:val="006758B3"/>
    <w:rsid w:val="00675F9D"/>
    <w:rsid w:val="0067634C"/>
    <w:rsid w:val="006770BA"/>
    <w:rsid w:val="00677BB8"/>
    <w:rsid w:val="00683F51"/>
    <w:rsid w:val="00685780"/>
    <w:rsid w:val="00686019"/>
    <w:rsid w:val="0069072A"/>
    <w:rsid w:val="00691373"/>
    <w:rsid w:val="00691700"/>
    <w:rsid w:val="00693510"/>
    <w:rsid w:val="0069376A"/>
    <w:rsid w:val="00693CD7"/>
    <w:rsid w:val="00694098"/>
    <w:rsid w:val="0069620D"/>
    <w:rsid w:val="00696D9C"/>
    <w:rsid w:val="00697A89"/>
    <w:rsid w:val="006A11C8"/>
    <w:rsid w:val="006A6508"/>
    <w:rsid w:val="006A691E"/>
    <w:rsid w:val="006A6A7B"/>
    <w:rsid w:val="006B12A2"/>
    <w:rsid w:val="006B29CC"/>
    <w:rsid w:val="006B34E2"/>
    <w:rsid w:val="006B34E7"/>
    <w:rsid w:val="006B44A5"/>
    <w:rsid w:val="006C0005"/>
    <w:rsid w:val="006C149C"/>
    <w:rsid w:val="006C1E68"/>
    <w:rsid w:val="006C2722"/>
    <w:rsid w:val="006C27FE"/>
    <w:rsid w:val="006C37F4"/>
    <w:rsid w:val="006C4ABD"/>
    <w:rsid w:val="006C7672"/>
    <w:rsid w:val="006D11E3"/>
    <w:rsid w:val="006D1B74"/>
    <w:rsid w:val="006D28AD"/>
    <w:rsid w:val="006D2A16"/>
    <w:rsid w:val="006D348E"/>
    <w:rsid w:val="006D669A"/>
    <w:rsid w:val="006D794C"/>
    <w:rsid w:val="006E00EF"/>
    <w:rsid w:val="006E045B"/>
    <w:rsid w:val="006E0A2D"/>
    <w:rsid w:val="006E1437"/>
    <w:rsid w:val="006E1FFE"/>
    <w:rsid w:val="006E333B"/>
    <w:rsid w:val="006E5432"/>
    <w:rsid w:val="006E670B"/>
    <w:rsid w:val="006F07B2"/>
    <w:rsid w:val="006F2E49"/>
    <w:rsid w:val="006F39C1"/>
    <w:rsid w:val="006F4428"/>
    <w:rsid w:val="006F4858"/>
    <w:rsid w:val="006F4C27"/>
    <w:rsid w:val="006F60B8"/>
    <w:rsid w:val="00700C6C"/>
    <w:rsid w:val="00703522"/>
    <w:rsid w:val="00703A16"/>
    <w:rsid w:val="00703F76"/>
    <w:rsid w:val="00704263"/>
    <w:rsid w:val="007109B7"/>
    <w:rsid w:val="00710AA7"/>
    <w:rsid w:val="0071285C"/>
    <w:rsid w:val="00713D3E"/>
    <w:rsid w:val="00717831"/>
    <w:rsid w:val="00720EFF"/>
    <w:rsid w:val="007216C0"/>
    <w:rsid w:val="00721C52"/>
    <w:rsid w:val="00721F9A"/>
    <w:rsid w:val="00722136"/>
    <w:rsid w:val="007221AA"/>
    <w:rsid w:val="007228D7"/>
    <w:rsid w:val="00722AF6"/>
    <w:rsid w:val="0072303E"/>
    <w:rsid w:val="00723A0D"/>
    <w:rsid w:val="00723BC7"/>
    <w:rsid w:val="00730025"/>
    <w:rsid w:val="00730134"/>
    <w:rsid w:val="00730E77"/>
    <w:rsid w:val="0073187A"/>
    <w:rsid w:val="00731C1C"/>
    <w:rsid w:val="00732CE7"/>
    <w:rsid w:val="00733659"/>
    <w:rsid w:val="0073442C"/>
    <w:rsid w:val="00734DBD"/>
    <w:rsid w:val="007352B0"/>
    <w:rsid w:val="007363D8"/>
    <w:rsid w:val="007368A5"/>
    <w:rsid w:val="00741A70"/>
    <w:rsid w:val="007430D6"/>
    <w:rsid w:val="00745CBE"/>
    <w:rsid w:val="00746BCF"/>
    <w:rsid w:val="00751F0D"/>
    <w:rsid w:val="007539F0"/>
    <w:rsid w:val="00754ED3"/>
    <w:rsid w:val="00756358"/>
    <w:rsid w:val="007571D4"/>
    <w:rsid w:val="00757998"/>
    <w:rsid w:val="007624A0"/>
    <w:rsid w:val="007636D8"/>
    <w:rsid w:val="007639D1"/>
    <w:rsid w:val="00765194"/>
    <w:rsid w:val="007659CE"/>
    <w:rsid w:val="0076719E"/>
    <w:rsid w:val="00767330"/>
    <w:rsid w:val="00771B1B"/>
    <w:rsid w:val="00772CCA"/>
    <w:rsid w:val="00773AFC"/>
    <w:rsid w:val="00773B0F"/>
    <w:rsid w:val="0077577F"/>
    <w:rsid w:val="007772B1"/>
    <w:rsid w:val="007804ED"/>
    <w:rsid w:val="00782513"/>
    <w:rsid w:val="00783DF0"/>
    <w:rsid w:val="007855BC"/>
    <w:rsid w:val="00786164"/>
    <w:rsid w:val="00791EFA"/>
    <w:rsid w:val="00792461"/>
    <w:rsid w:val="00792C1B"/>
    <w:rsid w:val="00795141"/>
    <w:rsid w:val="0079518F"/>
    <w:rsid w:val="007962D8"/>
    <w:rsid w:val="007965B6"/>
    <w:rsid w:val="007966AC"/>
    <w:rsid w:val="0079676B"/>
    <w:rsid w:val="007A17C9"/>
    <w:rsid w:val="007A1C65"/>
    <w:rsid w:val="007A1CAA"/>
    <w:rsid w:val="007A2311"/>
    <w:rsid w:val="007A335D"/>
    <w:rsid w:val="007A4A5D"/>
    <w:rsid w:val="007A7D19"/>
    <w:rsid w:val="007A7F7B"/>
    <w:rsid w:val="007B031A"/>
    <w:rsid w:val="007B0705"/>
    <w:rsid w:val="007B0D6A"/>
    <w:rsid w:val="007B2292"/>
    <w:rsid w:val="007B4129"/>
    <w:rsid w:val="007B5E1B"/>
    <w:rsid w:val="007B7A23"/>
    <w:rsid w:val="007B7FE2"/>
    <w:rsid w:val="007C02DC"/>
    <w:rsid w:val="007C063D"/>
    <w:rsid w:val="007C1AF0"/>
    <w:rsid w:val="007C1FD9"/>
    <w:rsid w:val="007C20B4"/>
    <w:rsid w:val="007C275A"/>
    <w:rsid w:val="007C6828"/>
    <w:rsid w:val="007C7885"/>
    <w:rsid w:val="007D096F"/>
    <w:rsid w:val="007D18EC"/>
    <w:rsid w:val="007D220B"/>
    <w:rsid w:val="007D4918"/>
    <w:rsid w:val="007D586D"/>
    <w:rsid w:val="007D7F37"/>
    <w:rsid w:val="007E01DB"/>
    <w:rsid w:val="007E14C8"/>
    <w:rsid w:val="007E2198"/>
    <w:rsid w:val="007E3639"/>
    <w:rsid w:val="007E3B1A"/>
    <w:rsid w:val="007E3D0F"/>
    <w:rsid w:val="007E4057"/>
    <w:rsid w:val="007E46CE"/>
    <w:rsid w:val="007E51DD"/>
    <w:rsid w:val="007E7660"/>
    <w:rsid w:val="007E792F"/>
    <w:rsid w:val="007E7A5B"/>
    <w:rsid w:val="007F090C"/>
    <w:rsid w:val="007F2049"/>
    <w:rsid w:val="007F33ED"/>
    <w:rsid w:val="007F3F7D"/>
    <w:rsid w:val="007F5CA9"/>
    <w:rsid w:val="007F6189"/>
    <w:rsid w:val="007F6C9F"/>
    <w:rsid w:val="00800EB1"/>
    <w:rsid w:val="00801510"/>
    <w:rsid w:val="00802DEF"/>
    <w:rsid w:val="008035BD"/>
    <w:rsid w:val="0080612B"/>
    <w:rsid w:val="00806B34"/>
    <w:rsid w:val="0080710F"/>
    <w:rsid w:val="008110D4"/>
    <w:rsid w:val="008143B4"/>
    <w:rsid w:val="00814BC8"/>
    <w:rsid w:val="00815CDD"/>
    <w:rsid w:val="00816C60"/>
    <w:rsid w:val="00820D85"/>
    <w:rsid w:val="00821B37"/>
    <w:rsid w:val="00822201"/>
    <w:rsid w:val="00822D03"/>
    <w:rsid w:val="00826180"/>
    <w:rsid w:val="00827A40"/>
    <w:rsid w:val="00827C5C"/>
    <w:rsid w:val="00833101"/>
    <w:rsid w:val="00837122"/>
    <w:rsid w:val="008411E3"/>
    <w:rsid w:val="00841AF4"/>
    <w:rsid w:val="00841C98"/>
    <w:rsid w:val="00842E58"/>
    <w:rsid w:val="00842F41"/>
    <w:rsid w:val="00843437"/>
    <w:rsid w:val="008445A5"/>
    <w:rsid w:val="008453F1"/>
    <w:rsid w:val="008460FA"/>
    <w:rsid w:val="0084633F"/>
    <w:rsid w:val="00846441"/>
    <w:rsid w:val="00846AED"/>
    <w:rsid w:val="00847410"/>
    <w:rsid w:val="0084789A"/>
    <w:rsid w:val="00850C16"/>
    <w:rsid w:val="008533F2"/>
    <w:rsid w:val="00853562"/>
    <w:rsid w:val="00857DAD"/>
    <w:rsid w:val="008610AD"/>
    <w:rsid w:val="0086135C"/>
    <w:rsid w:val="00861DF4"/>
    <w:rsid w:val="0086271F"/>
    <w:rsid w:val="0086295D"/>
    <w:rsid w:val="00864836"/>
    <w:rsid w:val="00865041"/>
    <w:rsid w:val="00865C88"/>
    <w:rsid w:val="00865FC5"/>
    <w:rsid w:val="0086604D"/>
    <w:rsid w:val="00867FA5"/>
    <w:rsid w:val="00871660"/>
    <w:rsid w:val="008728A4"/>
    <w:rsid w:val="00873229"/>
    <w:rsid w:val="0087462C"/>
    <w:rsid w:val="00874FC1"/>
    <w:rsid w:val="0087647A"/>
    <w:rsid w:val="00876826"/>
    <w:rsid w:val="00880018"/>
    <w:rsid w:val="00886849"/>
    <w:rsid w:val="00886F24"/>
    <w:rsid w:val="00890620"/>
    <w:rsid w:val="0089107F"/>
    <w:rsid w:val="008929E8"/>
    <w:rsid w:val="00896279"/>
    <w:rsid w:val="0089654F"/>
    <w:rsid w:val="00896E92"/>
    <w:rsid w:val="0089749C"/>
    <w:rsid w:val="008A0283"/>
    <w:rsid w:val="008A1615"/>
    <w:rsid w:val="008A2A05"/>
    <w:rsid w:val="008A2CD4"/>
    <w:rsid w:val="008A2FAB"/>
    <w:rsid w:val="008A3935"/>
    <w:rsid w:val="008A3A7C"/>
    <w:rsid w:val="008A5688"/>
    <w:rsid w:val="008A57FD"/>
    <w:rsid w:val="008A695C"/>
    <w:rsid w:val="008A6D60"/>
    <w:rsid w:val="008A7277"/>
    <w:rsid w:val="008B0491"/>
    <w:rsid w:val="008B078D"/>
    <w:rsid w:val="008B0A1A"/>
    <w:rsid w:val="008B1F63"/>
    <w:rsid w:val="008C1142"/>
    <w:rsid w:val="008C2391"/>
    <w:rsid w:val="008C58EA"/>
    <w:rsid w:val="008C5B7D"/>
    <w:rsid w:val="008C682B"/>
    <w:rsid w:val="008C6F23"/>
    <w:rsid w:val="008C7350"/>
    <w:rsid w:val="008D019C"/>
    <w:rsid w:val="008D02CF"/>
    <w:rsid w:val="008D06B9"/>
    <w:rsid w:val="008D0CC9"/>
    <w:rsid w:val="008D11CD"/>
    <w:rsid w:val="008D2839"/>
    <w:rsid w:val="008D289A"/>
    <w:rsid w:val="008D528F"/>
    <w:rsid w:val="008D5828"/>
    <w:rsid w:val="008D5A2A"/>
    <w:rsid w:val="008D72E4"/>
    <w:rsid w:val="008D740F"/>
    <w:rsid w:val="008E0278"/>
    <w:rsid w:val="008E1A6B"/>
    <w:rsid w:val="008E1E17"/>
    <w:rsid w:val="008E2F27"/>
    <w:rsid w:val="008E43F9"/>
    <w:rsid w:val="008E4E7E"/>
    <w:rsid w:val="008E70B7"/>
    <w:rsid w:val="008E73DA"/>
    <w:rsid w:val="008E74E6"/>
    <w:rsid w:val="008F0270"/>
    <w:rsid w:val="008F0CBC"/>
    <w:rsid w:val="008F1E3F"/>
    <w:rsid w:val="008F293D"/>
    <w:rsid w:val="008F532A"/>
    <w:rsid w:val="008F6D97"/>
    <w:rsid w:val="008F6EA3"/>
    <w:rsid w:val="009006D3"/>
    <w:rsid w:val="00901461"/>
    <w:rsid w:val="00901857"/>
    <w:rsid w:val="00902785"/>
    <w:rsid w:val="00902FFA"/>
    <w:rsid w:val="00903055"/>
    <w:rsid w:val="00907EE3"/>
    <w:rsid w:val="00911C63"/>
    <w:rsid w:val="00913064"/>
    <w:rsid w:val="009136A2"/>
    <w:rsid w:val="0091471D"/>
    <w:rsid w:val="0091701B"/>
    <w:rsid w:val="0091717D"/>
    <w:rsid w:val="00917A6F"/>
    <w:rsid w:val="009206D3"/>
    <w:rsid w:val="00921208"/>
    <w:rsid w:val="009213E0"/>
    <w:rsid w:val="00922D99"/>
    <w:rsid w:val="0092495A"/>
    <w:rsid w:val="00924EEC"/>
    <w:rsid w:val="0092699D"/>
    <w:rsid w:val="00927104"/>
    <w:rsid w:val="00927284"/>
    <w:rsid w:val="00927C2B"/>
    <w:rsid w:val="00927C2F"/>
    <w:rsid w:val="00927FD7"/>
    <w:rsid w:val="00930AF9"/>
    <w:rsid w:val="00931172"/>
    <w:rsid w:val="0093329F"/>
    <w:rsid w:val="00933343"/>
    <w:rsid w:val="00933FD1"/>
    <w:rsid w:val="009353C8"/>
    <w:rsid w:val="00937666"/>
    <w:rsid w:val="00941F41"/>
    <w:rsid w:val="009437D9"/>
    <w:rsid w:val="009439C2"/>
    <w:rsid w:val="0094518D"/>
    <w:rsid w:val="00950D1C"/>
    <w:rsid w:val="0095244A"/>
    <w:rsid w:val="00953D8C"/>
    <w:rsid w:val="009550BA"/>
    <w:rsid w:val="009569C5"/>
    <w:rsid w:val="00961123"/>
    <w:rsid w:val="0096285F"/>
    <w:rsid w:val="00963108"/>
    <w:rsid w:val="00963542"/>
    <w:rsid w:val="00963D63"/>
    <w:rsid w:val="009659FC"/>
    <w:rsid w:val="009664F1"/>
    <w:rsid w:val="00966C73"/>
    <w:rsid w:val="00966E2A"/>
    <w:rsid w:val="00971196"/>
    <w:rsid w:val="0097126B"/>
    <w:rsid w:val="00973486"/>
    <w:rsid w:val="00973778"/>
    <w:rsid w:val="00974A4F"/>
    <w:rsid w:val="00974AC3"/>
    <w:rsid w:val="009758AA"/>
    <w:rsid w:val="0097606B"/>
    <w:rsid w:val="009773F5"/>
    <w:rsid w:val="00981C6B"/>
    <w:rsid w:val="009821B3"/>
    <w:rsid w:val="009834A1"/>
    <w:rsid w:val="00984B07"/>
    <w:rsid w:val="00986FAF"/>
    <w:rsid w:val="00987E8E"/>
    <w:rsid w:val="00993121"/>
    <w:rsid w:val="00994C33"/>
    <w:rsid w:val="00995F17"/>
    <w:rsid w:val="00996024"/>
    <w:rsid w:val="00997946"/>
    <w:rsid w:val="009A19A1"/>
    <w:rsid w:val="009A602B"/>
    <w:rsid w:val="009A6D7E"/>
    <w:rsid w:val="009B1585"/>
    <w:rsid w:val="009B21EF"/>
    <w:rsid w:val="009B2D6C"/>
    <w:rsid w:val="009B36C6"/>
    <w:rsid w:val="009B37A1"/>
    <w:rsid w:val="009B38FF"/>
    <w:rsid w:val="009B6E29"/>
    <w:rsid w:val="009C01F9"/>
    <w:rsid w:val="009C02DE"/>
    <w:rsid w:val="009C1321"/>
    <w:rsid w:val="009C145B"/>
    <w:rsid w:val="009C1FB8"/>
    <w:rsid w:val="009C2F75"/>
    <w:rsid w:val="009C43E4"/>
    <w:rsid w:val="009D0013"/>
    <w:rsid w:val="009D0751"/>
    <w:rsid w:val="009D09D2"/>
    <w:rsid w:val="009D10FA"/>
    <w:rsid w:val="009D18D7"/>
    <w:rsid w:val="009D21D3"/>
    <w:rsid w:val="009D25CE"/>
    <w:rsid w:val="009D2790"/>
    <w:rsid w:val="009D27CE"/>
    <w:rsid w:val="009D37CC"/>
    <w:rsid w:val="009D3A2E"/>
    <w:rsid w:val="009D4AA1"/>
    <w:rsid w:val="009D6BDA"/>
    <w:rsid w:val="009E0190"/>
    <w:rsid w:val="009E122F"/>
    <w:rsid w:val="009E14AD"/>
    <w:rsid w:val="009E20BC"/>
    <w:rsid w:val="009E2D24"/>
    <w:rsid w:val="009E3011"/>
    <w:rsid w:val="009E3ACD"/>
    <w:rsid w:val="009E5FEA"/>
    <w:rsid w:val="009E6D62"/>
    <w:rsid w:val="009E7EE0"/>
    <w:rsid w:val="009F06D1"/>
    <w:rsid w:val="009F43A8"/>
    <w:rsid w:val="009F46C3"/>
    <w:rsid w:val="009F5C9C"/>
    <w:rsid w:val="009F78C9"/>
    <w:rsid w:val="00A00900"/>
    <w:rsid w:val="00A00FCB"/>
    <w:rsid w:val="00A0335E"/>
    <w:rsid w:val="00A0348D"/>
    <w:rsid w:val="00A03CA5"/>
    <w:rsid w:val="00A03CF1"/>
    <w:rsid w:val="00A06C90"/>
    <w:rsid w:val="00A07E65"/>
    <w:rsid w:val="00A1003F"/>
    <w:rsid w:val="00A10EFF"/>
    <w:rsid w:val="00A11479"/>
    <w:rsid w:val="00A12AD9"/>
    <w:rsid w:val="00A1360A"/>
    <w:rsid w:val="00A13718"/>
    <w:rsid w:val="00A1500C"/>
    <w:rsid w:val="00A15BA4"/>
    <w:rsid w:val="00A1799F"/>
    <w:rsid w:val="00A2230B"/>
    <w:rsid w:val="00A230E2"/>
    <w:rsid w:val="00A23953"/>
    <w:rsid w:val="00A24F9A"/>
    <w:rsid w:val="00A27D14"/>
    <w:rsid w:val="00A3021F"/>
    <w:rsid w:val="00A318B1"/>
    <w:rsid w:val="00A31DD8"/>
    <w:rsid w:val="00A31E50"/>
    <w:rsid w:val="00A33089"/>
    <w:rsid w:val="00A33442"/>
    <w:rsid w:val="00A33806"/>
    <w:rsid w:val="00A374D7"/>
    <w:rsid w:val="00A379EE"/>
    <w:rsid w:val="00A4006F"/>
    <w:rsid w:val="00A407D2"/>
    <w:rsid w:val="00A43305"/>
    <w:rsid w:val="00A4398D"/>
    <w:rsid w:val="00A45986"/>
    <w:rsid w:val="00A4617A"/>
    <w:rsid w:val="00A47B0E"/>
    <w:rsid w:val="00A50AD9"/>
    <w:rsid w:val="00A5198B"/>
    <w:rsid w:val="00A51AF5"/>
    <w:rsid w:val="00A51BC1"/>
    <w:rsid w:val="00A52CE0"/>
    <w:rsid w:val="00A55E99"/>
    <w:rsid w:val="00A61375"/>
    <w:rsid w:val="00A61A2F"/>
    <w:rsid w:val="00A61D23"/>
    <w:rsid w:val="00A640DE"/>
    <w:rsid w:val="00A64231"/>
    <w:rsid w:val="00A64822"/>
    <w:rsid w:val="00A6762E"/>
    <w:rsid w:val="00A72599"/>
    <w:rsid w:val="00A744DD"/>
    <w:rsid w:val="00A74EB3"/>
    <w:rsid w:val="00A75E94"/>
    <w:rsid w:val="00A7640B"/>
    <w:rsid w:val="00A76C6C"/>
    <w:rsid w:val="00A80431"/>
    <w:rsid w:val="00A809C2"/>
    <w:rsid w:val="00A81531"/>
    <w:rsid w:val="00A819C6"/>
    <w:rsid w:val="00A82962"/>
    <w:rsid w:val="00A83521"/>
    <w:rsid w:val="00A83A62"/>
    <w:rsid w:val="00A865FF"/>
    <w:rsid w:val="00A86C7F"/>
    <w:rsid w:val="00A86E39"/>
    <w:rsid w:val="00A877C4"/>
    <w:rsid w:val="00A90B0E"/>
    <w:rsid w:val="00A916F6"/>
    <w:rsid w:val="00A91868"/>
    <w:rsid w:val="00A9188B"/>
    <w:rsid w:val="00A925A0"/>
    <w:rsid w:val="00A93277"/>
    <w:rsid w:val="00A9393D"/>
    <w:rsid w:val="00A9738B"/>
    <w:rsid w:val="00AA03AB"/>
    <w:rsid w:val="00AA0F98"/>
    <w:rsid w:val="00AA25AB"/>
    <w:rsid w:val="00AA4421"/>
    <w:rsid w:val="00AA485C"/>
    <w:rsid w:val="00AA7399"/>
    <w:rsid w:val="00AB0652"/>
    <w:rsid w:val="00AB1065"/>
    <w:rsid w:val="00AB1099"/>
    <w:rsid w:val="00AB288E"/>
    <w:rsid w:val="00AB3027"/>
    <w:rsid w:val="00AB4334"/>
    <w:rsid w:val="00AB5DE4"/>
    <w:rsid w:val="00AB642D"/>
    <w:rsid w:val="00AB7CDC"/>
    <w:rsid w:val="00AC0129"/>
    <w:rsid w:val="00AC0FEB"/>
    <w:rsid w:val="00AC2DF5"/>
    <w:rsid w:val="00AC5583"/>
    <w:rsid w:val="00AC6127"/>
    <w:rsid w:val="00AC74EB"/>
    <w:rsid w:val="00AC7775"/>
    <w:rsid w:val="00AD1744"/>
    <w:rsid w:val="00AD2206"/>
    <w:rsid w:val="00AD375E"/>
    <w:rsid w:val="00AD4544"/>
    <w:rsid w:val="00AD6C02"/>
    <w:rsid w:val="00AD72A1"/>
    <w:rsid w:val="00AD7575"/>
    <w:rsid w:val="00AD7D22"/>
    <w:rsid w:val="00AE542E"/>
    <w:rsid w:val="00AE7991"/>
    <w:rsid w:val="00AF2733"/>
    <w:rsid w:val="00AF3129"/>
    <w:rsid w:val="00AF362E"/>
    <w:rsid w:val="00AF365E"/>
    <w:rsid w:val="00AF3CAA"/>
    <w:rsid w:val="00AF4B04"/>
    <w:rsid w:val="00AF62DD"/>
    <w:rsid w:val="00B00E47"/>
    <w:rsid w:val="00B00F40"/>
    <w:rsid w:val="00B01123"/>
    <w:rsid w:val="00B01180"/>
    <w:rsid w:val="00B039C1"/>
    <w:rsid w:val="00B04886"/>
    <w:rsid w:val="00B05FAE"/>
    <w:rsid w:val="00B06FC9"/>
    <w:rsid w:val="00B10489"/>
    <w:rsid w:val="00B11963"/>
    <w:rsid w:val="00B11970"/>
    <w:rsid w:val="00B11F52"/>
    <w:rsid w:val="00B12569"/>
    <w:rsid w:val="00B13BEB"/>
    <w:rsid w:val="00B15501"/>
    <w:rsid w:val="00B1550F"/>
    <w:rsid w:val="00B157E2"/>
    <w:rsid w:val="00B1660F"/>
    <w:rsid w:val="00B16944"/>
    <w:rsid w:val="00B17D9E"/>
    <w:rsid w:val="00B20A9B"/>
    <w:rsid w:val="00B20CCB"/>
    <w:rsid w:val="00B21341"/>
    <w:rsid w:val="00B2340F"/>
    <w:rsid w:val="00B23E2A"/>
    <w:rsid w:val="00B2516C"/>
    <w:rsid w:val="00B31790"/>
    <w:rsid w:val="00B3225A"/>
    <w:rsid w:val="00B3297E"/>
    <w:rsid w:val="00B359D7"/>
    <w:rsid w:val="00B36106"/>
    <w:rsid w:val="00B376B3"/>
    <w:rsid w:val="00B3778B"/>
    <w:rsid w:val="00B42464"/>
    <w:rsid w:val="00B45247"/>
    <w:rsid w:val="00B502E6"/>
    <w:rsid w:val="00B50FCA"/>
    <w:rsid w:val="00B51091"/>
    <w:rsid w:val="00B54DD0"/>
    <w:rsid w:val="00B551B1"/>
    <w:rsid w:val="00B55A28"/>
    <w:rsid w:val="00B6016A"/>
    <w:rsid w:val="00B601F9"/>
    <w:rsid w:val="00B63C5C"/>
    <w:rsid w:val="00B64914"/>
    <w:rsid w:val="00B66F06"/>
    <w:rsid w:val="00B76339"/>
    <w:rsid w:val="00B76BF5"/>
    <w:rsid w:val="00B81044"/>
    <w:rsid w:val="00B81660"/>
    <w:rsid w:val="00B8263C"/>
    <w:rsid w:val="00B83E42"/>
    <w:rsid w:val="00B84843"/>
    <w:rsid w:val="00B84B06"/>
    <w:rsid w:val="00B855E6"/>
    <w:rsid w:val="00B875BC"/>
    <w:rsid w:val="00B87805"/>
    <w:rsid w:val="00B90917"/>
    <w:rsid w:val="00B932F5"/>
    <w:rsid w:val="00B94E30"/>
    <w:rsid w:val="00B966D1"/>
    <w:rsid w:val="00B97E0E"/>
    <w:rsid w:val="00BA0EFD"/>
    <w:rsid w:val="00BA6815"/>
    <w:rsid w:val="00BA6AC7"/>
    <w:rsid w:val="00BA6D5C"/>
    <w:rsid w:val="00BA732C"/>
    <w:rsid w:val="00BB0C5E"/>
    <w:rsid w:val="00BB1819"/>
    <w:rsid w:val="00BB4EF5"/>
    <w:rsid w:val="00BB5EEB"/>
    <w:rsid w:val="00BC6E0A"/>
    <w:rsid w:val="00BD0537"/>
    <w:rsid w:val="00BD0DA6"/>
    <w:rsid w:val="00BD20D6"/>
    <w:rsid w:val="00BD2BF8"/>
    <w:rsid w:val="00BE0F82"/>
    <w:rsid w:val="00BE19D8"/>
    <w:rsid w:val="00BE3525"/>
    <w:rsid w:val="00BE5154"/>
    <w:rsid w:val="00BE6563"/>
    <w:rsid w:val="00BF2482"/>
    <w:rsid w:val="00BF34BE"/>
    <w:rsid w:val="00BF3775"/>
    <w:rsid w:val="00BF3C38"/>
    <w:rsid w:val="00BF467B"/>
    <w:rsid w:val="00BF61E5"/>
    <w:rsid w:val="00BF7216"/>
    <w:rsid w:val="00BF757D"/>
    <w:rsid w:val="00C033FF"/>
    <w:rsid w:val="00C0377E"/>
    <w:rsid w:val="00C0695A"/>
    <w:rsid w:val="00C136D7"/>
    <w:rsid w:val="00C14301"/>
    <w:rsid w:val="00C15A6E"/>
    <w:rsid w:val="00C16B6A"/>
    <w:rsid w:val="00C16D8B"/>
    <w:rsid w:val="00C20435"/>
    <w:rsid w:val="00C20FFB"/>
    <w:rsid w:val="00C21C00"/>
    <w:rsid w:val="00C21F1F"/>
    <w:rsid w:val="00C222CB"/>
    <w:rsid w:val="00C22329"/>
    <w:rsid w:val="00C23610"/>
    <w:rsid w:val="00C23BCD"/>
    <w:rsid w:val="00C2471B"/>
    <w:rsid w:val="00C253FC"/>
    <w:rsid w:val="00C26574"/>
    <w:rsid w:val="00C3633C"/>
    <w:rsid w:val="00C417BB"/>
    <w:rsid w:val="00C41C9C"/>
    <w:rsid w:val="00C44248"/>
    <w:rsid w:val="00C447BF"/>
    <w:rsid w:val="00C4573B"/>
    <w:rsid w:val="00C46F2C"/>
    <w:rsid w:val="00C475FF"/>
    <w:rsid w:val="00C55A40"/>
    <w:rsid w:val="00C5688B"/>
    <w:rsid w:val="00C56BE1"/>
    <w:rsid w:val="00C607BB"/>
    <w:rsid w:val="00C60F4B"/>
    <w:rsid w:val="00C64479"/>
    <w:rsid w:val="00C65774"/>
    <w:rsid w:val="00C65C64"/>
    <w:rsid w:val="00C65C79"/>
    <w:rsid w:val="00C66167"/>
    <w:rsid w:val="00C67581"/>
    <w:rsid w:val="00C7099E"/>
    <w:rsid w:val="00C7165D"/>
    <w:rsid w:val="00C74225"/>
    <w:rsid w:val="00C759B4"/>
    <w:rsid w:val="00C806A5"/>
    <w:rsid w:val="00C81C89"/>
    <w:rsid w:val="00C83E21"/>
    <w:rsid w:val="00C8491C"/>
    <w:rsid w:val="00C855CB"/>
    <w:rsid w:val="00C85E6F"/>
    <w:rsid w:val="00C86EDE"/>
    <w:rsid w:val="00C93D72"/>
    <w:rsid w:val="00C95215"/>
    <w:rsid w:val="00C9544F"/>
    <w:rsid w:val="00C965D1"/>
    <w:rsid w:val="00CA1829"/>
    <w:rsid w:val="00CA4D55"/>
    <w:rsid w:val="00CA5428"/>
    <w:rsid w:val="00CA64DB"/>
    <w:rsid w:val="00CA793A"/>
    <w:rsid w:val="00CA7EB0"/>
    <w:rsid w:val="00CB270F"/>
    <w:rsid w:val="00CB3C29"/>
    <w:rsid w:val="00CB40D4"/>
    <w:rsid w:val="00CB418E"/>
    <w:rsid w:val="00CB4428"/>
    <w:rsid w:val="00CB51AE"/>
    <w:rsid w:val="00CB5A28"/>
    <w:rsid w:val="00CB6E46"/>
    <w:rsid w:val="00CB7FA9"/>
    <w:rsid w:val="00CB7FC5"/>
    <w:rsid w:val="00CC0B0B"/>
    <w:rsid w:val="00CC1E79"/>
    <w:rsid w:val="00CC2533"/>
    <w:rsid w:val="00CC3634"/>
    <w:rsid w:val="00CC4EB5"/>
    <w:rsid w:val="00CC72FC"/>
    <w:rsid w:val="00CC7BFB"/>
    <w:rsid w:val="00CC7D1F"/>
    <w:rsid w:val="00CD0C41"/>
    <w:rsid w:val="00CD0E02"/>
    <w:rsid w:val="00CD1CE0"/>
    <w:rsid w:val="00CD38E5"/>
    <w:rsid w:val="00CD39F6"/>
    <w:rsid w:val="00CD465D"/>
    <w:rsid w:val="00CD4AD3"/>
    <w:rsid w:val="00CD5F32"/>
    <w:rsid w:val="00CD7031"/>
    <w:rsid w:val="00CE1DFC"/>
    <w:rsid w:val="00CE433D"/>
    <w:rsid w:val="00CE4550"/>
    <w:rsid w:val="00CE4C19"/>
    <w:rsid w:val="00CE55E9"/>
    <w:rsid w:val="00CE5C46"/>
    <w:rsid w:val="00CE5D04"/>
    <w:rsid w:val="00CE7318"/>
    <w:rsid w:val="00CE789D"/>
    <w:rsid w:val="00CF05CC"/>
    <w:rsid w:val="00CF0853"/>
    <w:rsid w:val="00CF12CC"/>
    <w:rsid w:val="00CF153D"/>
    <w:rsid w:val="00CF1850"/>
    <w:rsid w:val="00CF2636"/>
    <w:rsid w:val="00CF5E15"/>
    <w:rsid w:val="00CF5E4C"/>
    <w:rsid w:val="00CF61B0"/>
    <w:rsid w:val="00CF773C"/>
    <w:rsid w:val="00D01E60"/>
    <w:rsid w:val="00D02C23"/>
    <w:rsid w:val="00D03755"/>
    <w:rsid w:val="00D06358"/>
    <w:rsid w:val="00D064AF"/>
    <w:rsid w:val="00D11746"/>
    <w:rsid w:val="00D12DCE"/>
    <w:rsid w:val="00D131F9"/>
    <w:rsid w:val="00D139B6"/>
    <w:rsid w:val="00D13AEB"/>
    <w:rsid w:val="00D13D58"/>
    <w:rsid w:val="00D152BD"/>
    <w:rsid w:val="00D20B45"/>
    <w:rsid w:val="00D22199"/>
    <w:rsid w:val="00D25193"/>
    <w:rsid w:val="00D26D6E"/>
    <w:rsid w:val="00D30FFC"/>
    <w:rsid w:val="00D31D10"/>
    <w:rsid w:val="00D322DF"/>
    <w:rsid w:val="00D32DF6"/>
    <w:rsid w:val="00D34553"/>
    <w:rsid w:val="00D34C3E"/>
    <w:rsid w:val="00D359BD"/>
    <w:rsid w:val="00D36429"/>
    <w:rsid w:val="00D36641"/>
    <w:rsid w:val="00D37189"/>
    <w:rsid w:val="00D37839"/>
    <w:rsid w:val="00D41576"/>
    <w:rsid w:val="00D4210F"/>
    <w:rsid w:val="00D431CF"/>
    <w:rsid w:val="00D46E41"/>
    <w:rsid w:val="00D50006"/>
    <w:rsid w:val="00D51AB8"/>
    <w:rsid w:val="00D5599D"/>
    <w:rsid w:val="00D55B22"/>
    <w:rsid w:val="00D56BC8"/>
    <w:rsid w:val="00D572CF"/>
    <w:rsid w:val="00D57E16"/>
    <w:rsid w:val="00D6187E"/>
    <w:rsid w:val="00D6240A"/>
    <w:rsid w:val="00D63B10"/>
    <w:rsid w:val="00D66470"/>
    <w:rsid w:val="00D67EE6"/>
    <w:rsid w:val="00D71561"/>
    <w:rsid w:val="00D7183D"/>
    <w:rsid w:val="00D71DCD"/>
    <w:rsid w:val="00D7388A"/>
    <w:rsid w:val="00D74798"/>
    <w:rsid w:val="00D77E82"/>
    <w:rsid w:val="00D829B6"/>
    <w:rsid w:val="00D82A39"/>
    <w:rsid w:val="00D850DD"/>
    <w:rsid w:val="00D870A2"/>
    <w:rsid w:val="00D9027D"/>
    <w:rsid w:val="00D90714"/>
    <w:rsid w:val="00D914AE"/>
    <w:rsid w:val="00D91E41"/>
    <w:rsid w:val="00D94209"/>
    <w:rsid w:val="00D962BF"/>
    <w:rsid w:val="00D96705"/>
    <w:rsid w:val="00D97226"/>
    <w:rsid w:val="00D9754C"/>
    <w:rsid w:val="00DA11A2"/>
    <w:rsid w:val="00DA2EA4"/>
    <w:rsid w:val="00DA4EA7"/>
    <w:rsid w:val="00DA615C"/>
    <w:rsid w:val="00DA773A"/>
    <w:rsid w:val="00DA7800"/>
    <w:rsid w:val="00DA7E43"/>
    <w:rsid w:val="00DB1A39"/>
    <w:rsid w:val="00DB1C2B"/>
    <w:rsid w:val="00DB2879"/>
    <w:rsid w:val="00DB3146"/>
    <w:rsid w:val="00DB3500"/>
    <w:rsid w:val="00DB37DE"/>
    <w:rsid w:val="00DB542C"/>
    <w:rsid w:val="00DB5BE7"/>
    <w:rsid w:val="00DC036D"/>
    <w:rsid w:val="00DC0B39"/>
    <w:rsid w:val="00DC1BCE"/>
    <w:rsid w:val="00DC48DC"/>
    <w:rsid w:val="00DC4BC7"/>
    <w:rsid w:val="00DC5BF1"/>
    <w:rsid w:val="00DC704A"/>
    <w:rsid w:val="00DD1EF1"/>
    <w:rsid w:val="00DD22D3"/>
    <w:rsid w:val="00DD2324"/>
    <w:rsid w:val="00DD353B"/>
    <w:rsid w:val="00DD5802"/>
    <w:rsid w:val="00DD6E1C"/>
    <w:rsid w:val="00DD7CB7"/>
    <w:rsid w:val="00DE0ED8"/>
    <w:rsid w:val="00DE143B"/>
    <w:rsid w:val="00DE1C6A"/>
    <w:rsid w:val="00DE2A02"/>
    <w:rsid w:val="00DE30B4"/>
    <w:rsid w:val="00DE4EDD"/>
    <w:rsid w:val="00DE5166"/>
    <w:rsid w:val="00DF0B2C"/>
    <w:rsid w:val="00DF1874"/>
    <w:rsid w:val="00DF2228"/>
    <w:rsid w:val="00DF2622"/>
    <w:rsid w:val="00DF4542"/>
    <w:rsid w:val="00DF4DEE"/>
    <w:rsid w:val="00DF7D17"/>
    <w:rsid w:val="00DF7E8A"/>
    <w:rsid w:val="00E00256"/>
    <w:rsid w:val="00E005C9"/>
    <w:rsid w:val="00E00F19"/>
    <w:rsid w:val="00E024C9"/>
    <w:rsid w:val="00E065C2"/>
    <w:rsid w:val="00E07CEC"/>
    <w:rsid w:val="00E07D9F"/>
    <w:rsid w:val="00E10C3B"/>
    <w:rsid w:val="00E11C6B"/>
    <w:rsid w:val="00E12B1B"/>
    <w:rsid w:val="00E14516"/>
    <w:rsid w:val="00E16E58"/>
    <w:rsid w:val="00E16F25"/>
    <w:rsid w:val="00E17B99"/>
    <w:rsid w:val="00E21081"/>
    <w:rsid w:val="00E21328"/>
    <w:rsid w:val="00E21DBA"/>
    <w:rsid w:val="00E2220E"/>
    <w:rsid w:val="00E230A5"/>
    <w:rsid w:val="00E234F8"/>
    <w:rsid w:val="00E272E1"/>
    <w:rsid w:val="00E27A41"/>
    <w:rsid w:val="00E27ECC"/>
    <w:rsid w:val="00E30696"/>
    <w:rsid w:val="00E30896"/>
    <w:rsid w:val="00E31215"/>
    <w:rsid w:val="00E31AB2"/>
    <w:rsid w:val="00E33E5A"/>
    <w:rsid w:val="00E345FC"/>
    <w:rsid w:val="00E36288"/>
    <w:rsid w:val="00E375C9"/>
    <w:rsid w:val="00E37DB5"/>
    <w:rsid w:val="00E404C2"/>
    <w:rsid w:val="00E40952"/>
    <w:rsid w:val="00E40AC3"/>
    <w:rsid w:val="00E449E4"/>
    <w:rsid w:val="00E44C69"/>
    <w:rsid w:val="00E4508F"/>
    <w:rsid w:val="00E453CD"/>
    <w:rsid w:val="00E453FB"/>
    <w:rsid w:val="00E46D38"/>
    <w:rsid w:val="00E46FCA"/>
    <w:rsid w:val="00E4725C"/>
    <w:rsid w:val="00E472C6"/>
    <w:rsid w:val="00E51E22"/>
    <w:rsid w:val="00E524C2"/>
    <w:rsid w:val="00E5341C"/>
    <w:rsid w:val="00E54A69"/>
    <w:rsid w:val="00E5508E"/>
    <w:rsid w:val="00E551FB"/>
    <w:rsid w:val="00E56442"/>
    <w:rsid w:val="00E5657D"/>
    <w:rsid w:val="00E5683A"/>
    <w:rsid w:val="00E570D1"/>
    <w:rsid w:val="00E57C4D"/>
    <w:rsid w:val="00E57D89"/>
    <w:rsid w:val="00E60451"/>
    <w:rsid w:val="00E60513"/>
    <w:rsid w:val="00E60889"/>
    <w:rsid w:val="00E61411"/>
    <w:rsid w:val="00E6285B"/>
    <w:rsid w:val="00E62CA1"/>
    <w:rsid w:val="00E63269"/>
    <w:rsid w:val="00E65C2D"/>
    <w:rsid w:val="00E66352"/>
    <w:rsid w:val="00E664AA"/>
    <w:rsid w:val="00E665F2"/>
    <w:rsid w:val="00E707E5"/>
    <w:rsid w:val="00E70C9F"/>
    <w:rsid w:val="00E741E7"/>
    <w:rsid w:val="00E755E5"/>
    <w:rsid w:val="00E7725C"/>
    <w:rsid w:val="00E802A9"/>
    <w:rsid w:val="00E81586"/>
    <w:rsid w:val="00E83CD2"/>
    <w:rsid w:val="00E863AA"/>
    <w:rsid w:val="00E86742"/>
    <w:rsid w:val="00E87F7B"/>
    <w:rsid w:val="00E920DE"/>
    <w:rsid w:val="00E93285"/>
    <w:rsid w:val="00E95390"/>
    <w:rsid w:val="00EA08AC"/>
    <w:rsid w:val="00EA17A0"/>
    <w:rsid w:val="00EA1B7F"/>
    <w:rsid w:val="00EA2C7C"/>
    <w:rsid w:val="00EA3CFD"/>
    <w:rsid w:val="00EB0EE6"/>
    <w:rsid w:val="00EB3058"/>
    <w:rsid w:val="00EB414A"/>
    <w:rsid w:val="00EB450A"/>
    <w:rsid w:val="00EB55D2"/>
    <w:rsid w:val="00EB5C6F"/>
    <w:rsid w:val="00EB61CB"/>
    <w:rsid w:val="00EC137A"/>
    <w:rsid w:val="00EC2E65"/>
    <w:rsid w:val="00EC3E58"/>
    <w:rsid w:val="00EC4B43"/>
    <w:rsid w:val="00EC514D"/>
    <w:rsid w:val="00EC6336"/>
    <w:rsid w:val="00EC7A61"/>
    <w:rsid w:val="00ED2F1F"/>
    <w:rsid w:val="00ED381F"/>
    <w:rsid w:val="00ED4280"/>
    <w:rsid w:val="00ED43FD"/>
    <w:rsid w:val="00ED673C"/>
    <w:rsid w:val="00ED6753"/>
    <w:rsid w:val="00ED78A7"/>
    <w:rsid w:val="00EE1072"/>
    <w:rsid w:val="00EE23A4"/>
    <w:rsid w:val="00EE55CD"/>
    <w:rsid w:val="00EF0F1A"/>
    <w:rsid w:val="00EF247A"/>
    <w:rsid w:val="00F00200"/>
    <w:rsid w:val="00F00F5D"/>
    <w:rsid w:val="00F0138B"/>
    <w:rsid w:val="00F02349"/>
    <w:rsid w:val="00F03169"/>
    <w:rsid w:val="00F04DF8"/>
    <w:rsid w:val="00F05200"/>
    <w:rsid w:val="00F05617"/>
    <w:rsid w:val="00F07450"/>
    <w:rsid w:val="00F07470"/>
    <w:rsid w:val="00F10C13"/>
    <w:rsid w:val="00F10E48"/>
    <w:rsid w:val="00F11FF5"/>
    <w:rsid w:val="00F127FD"/>
    <w:rsid w:val="00F12FD6"/>
    <w:rsid w:val="00F14130"/>
    <w:rsid w:val="00F14847"/>
    <w:rsid w:val="00F14AD5"/>
    <w:rsid w:val="00F14CB0"/>
    <w:rsid w:val="00F16156"/>
    <w:rsid w:val="00F2082B"/>
    <w:rsid w:val="00F21188"/>
    <w:rsid w:val="00F2275F"/>
    <w:rsid w:val="00F237B6"/>
    <w:rsid w:val="00F237E2"/>
    <w:rsid w:val="00F251B1"/>
    <w:rsid w:val="00F2524D"/>
    <w:rsid w:val="00F2534D"/>
    <w:rsid w:val="00F2564C"/>
    <w:rsid w:val="00F277BE"/>
    <w:rsid w:val="00F30559"/>
    <w:rsid w:val="00F34142"/>
    <w:rsid w:val="00F34934"/>
    <w:rsid w:val="00F35101"/>
    <w:rsid w:val="00F35D99"/>
    <w:rsid w:val="00F401BF"/>
    <w:rsid w:val="00F412B7"/>
    <w:rsid w:val="00F412B8"/>
    <w:rsid w:val="00F41C9D"/>
    <w:rsid w:val="00F423FF"/>
    <w:rsid w:val="00F42D9B"/>
    <w:rsid w:val="00F44DE5"/>
    <w:rsid w:val="00F451B2"/>
    <w:rsid w:val="00F470F1"/>
    <w:rsid w:val="00F51C86"/>
    <w:rsid w:val="00F538A1"/>
    <w:rsid w:val="00F5751B"/>
    <w:rsid w:val="00F5798C"/>
    <w:rsid w:val="00F6103A"/>
    <w:rsid w:val="00F622F5"/>
    <w:rsid w:val="00F62B02"/>
    <w:rsid w:val="00F62B12"/>
    <w:rsid w:val="00F62C53"/>
    <w:rsid w:val="00F62E69"/>
    <w:rsid w:val="00F62F4D"/>
    <w:rsid w:val="00F63475"/>
    <w:rsid w:val="00F636A4"/>
    <w:rsid w:val="00F645E7"/>
    <w:rsid w:val="00F659F6"/>
    <w:rsid w:val="00F65A96"/>
    <w:rsid w:val="00F674C9"/>
    <w:rsid w:val="00F6765D"/>
    <w:rsid w:val="00F70D90"/>
    <w:rsid w:val="00F73119"/>
    <w:rsid w:val="00F7439C"/>
    <w:rsid w:val="00F74EBC"/>
    <w:rsid w:val="00F75A12"/>
    <w:rsid w:val="00F75C4A"/>
    <w:rsid w:val="00F76487"/>
    <w:rsid w:val="00F76559"/>
    <w:rsid w:val="00F76AF4"/>
    <w:rsid w:val="00F77E0D"/>
    <w:rsid w:val="00F80936"/>
    <w:rsid w:val="00F81621"/>
    <w:rsid w:val="00F82324"/>
    <w:rsid w:val="00F82DE9"/>
    <w:rsid w:val="00F866D5"/>
    <w:rsid w:val="00F86D22"/>
    <w:rsid w:val="00F876F9"/>
    <w:rsid w:val="00F9094F"/>
    <w:rsid w:val="00F9281A"/>
    <w:rsid w:val="00F92F4E"/>
    <w:rsid w:val="00F938D7"/>
    <w:rsid w:val="00F93E19"/>
    <w:rsid w:val="00F97D49"/>
    <w:rsid w:val="00FA1871"/>
    <w:rsid w:val="00FA2A5D"/>
    <w:rsid w:val="00FA3FC5"/>
    <w:rsid w:val="00FA4A47"/>
    <w:rsid w:val="00FA4E98"/>
    <w:rsid w:val="00FA7106"/>
    <w:rsid w:val="00FA7159"/>
    <w:rsid w:val="00FB0131"/>
    <w:rsid w:val="00FB17CB"/>
    <w:rsid w:val="00FB1CFD"/>
    <w:rsid w:val="00FB20D4"/>
    <w:rsid w:val="00FB56AC"/>
    <w:rsid w:val="00FB6300"/>
    <w:rsid w:val="00FB6E33"/>
    <w:rsid w:val="00FB78BA"/>
    <w:rsid w:val="00FC2FBF"/>
    <w:rsid w:val="00FC3877"/>
    <w:rsid w:val="00FC3C2A"/>
    <w:rsid w:val="00FC44B0"/>
    <w:rsid w:val="00FC6DED"/>
    <w:rsid w:val="00FC7E76"/>
    <w:rsid w:val="00FD0464"/>
    <w:rsid w:val="00FD073A"/>
    <w:rsid w:val="00FD11C5"/>
    <w:rsid w:val="00FD15D0"/>
    <w:rsid w:val="00FD3B5C"/>
    <w:rsid w:val="00FD3D95"/>
    <w:rsid w:val="00FD45B3"/>
    <w:rsid w:val="00FD5524"/>
    <w:rsid w:val="00FD566F"/>
    <w:rsid w:val="00FD6381"/>
    <w:rsid w:val="00FD73E5"/>
    <w:rsid w:val="00FE010F"/>
    <w:rsid w:val="00FE072B"/>
    <w:rsid w:val="00FE0827"/>
    <w:rsid w:val="00FE1779"/>
    <w:rsid w:val="00FE2F3D"/>
    <w:rsid w:val="00FE5DB0"/>
    <w:rsid w:val="00FF1D6B"/>
    <w:rsid w:val="00FF2179"/>
    <w:rsid w:val="00FF2938"/>
    <w:rsid w:val="00FF6FAD"/>
    <w:rsid w:val="00FF770F"/>
    <w:rsid w:val="00FF7A06"/>
    <w:rsid w:val="00FF7A2B"/>
    <w:rsid w:val="089A3B31"/>
    <w:rsid w:val="0D937B65"/>
    <w:rsid w:val="0E1DA748"/>
    <w:rsid w:val="0EC36564"/>
    <w:rsid w:val="55F133B8"/>
    <w:rsid w:val="75DA5230"/>
    <w:rsid w:val="76A122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6A882"/>
  <w15:docId w15:val="{1F59C365-2DA8-4015-BEDF-501053FE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4A5"/>
    <w:pPr>
      <w:widowControl w:val="0"/>
      <w:spacing w:afterLines="20" w:line="360" w:lineRule="exact"/>
      <w:jc w:val="both"/>
    </w:pPr>
    <w:rPr>
      <w:rFonts w:ascii="Century" w:eastAsia="ＭＳ Ｐゴシック" w:hAnsi="Century" w:cs="Times New Roman"/>
    </w:rPr>
  </w:style>
  <w:style w:type="paragraph" w:styleId="2">
    <w:name w:val="heading 2"/>
    <w:basedOn w:val="a"/>
    <w:next w:val="a"/>
    <w:link w:val="20"/>
    <w:uiPriority w:val="9"/>
    <w:unhideWhenUsed/>
    <w:qFormat/>
    <w:rsid w:val="00B54DD0"/>
    <w:pPr>
      <w:keepNext/>
      <w:outlineLvl w:val="1"/>
    </w:pPr>
    <w:rPr>
      <w:rFonts w:ascii="Arial" w:eastAsia="ＭＳ ゴシック" w:hAnsi="Arial"/>
      <w:b/>
      <w:sz w:val="24"/>
    </w:rPr>
  </w:style>
  <w:style w:type="paragraph" w:styleId="3">
    <w:name w:val="heading 3"/>
    <w:basedOn w:val="a"/>
    <w:next w:val="a"/>
    <w:link w:val="30"/>
    <w:uiPriority w:val="9"/>
    <w:unhideWhenUsed/>
    <w:qFormat/>
    <w:rsid w:val="00B54DD0"/>
    <w:pPr>
      <w:keepNext/>
      <w:ind w:leftChars="100" w:left="100" w:rightChars="100" w:right="100"/>
      <w:outlineLvl w:val="2"/>
    </w:pPr>
    <w:rPr>
      <w:rFonts w:ascii="Arial" w:eastAsia="ＭＳ ゴシック"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54DD0"/>
    <w:rPr>
      <w:rFonts w:ascii="Arial" w:eastAsia="ＭＳ ゴシック" w:hAnsi="Arial" w:cs="Times New Roman"/>
      <w:b/>
      <w:sz w:val="24"/>
    </w:rPr>
  </w:style>
  <w:style w:type="character" w:customStyle="1" w:styleId="30">
    <w:name w:val="見出し 3 (文字)"/>
    <w:basedOn w:val="a0"/>
    <w:link w:val="3"/>
    <w:uiPriority w:val="9"/>
    <w:rsid w:val="00B54DD0"/>
    <w:rPr>
      <w:rFonts w:ascii="Arial" w:eastAsia="ＭＳ ゴシック" w:hAnsi="Arial" w:cs="Times New Roman"/>
      <w:b/>
    </w:rPr>
  </w:style>
  <w:style w:type="paragraph" w:styleId="a3">
    <w:name w:val="header"/>
    <w:basedOn w:val="a"/>
    <w:link w:val="a4"/>
    <w:uiPriority w:val="99"/>
    <w:unhideWhenUsed/>
    <w:rsid w:val="005E10E3"/>
    <w:pPr>
      <w:tabs>
        <w:tab w:val="center" w:pos="4252"/>
        <w:tab w:val="right" w:pos="8504"/>
      </w:tabs>
      <w:snapToGrid w:val="0"/>
    </w:pPr>
  </w:style>
  <w:style w:type="character" w:customStyle="1" w:styleId="a4">
    <w:name w:val="ヘッダー (文字)"/>
    <w:basedOn w:val="a0"/>
    <w:link w:val="a3"/>
    <w:uiPriority w:val="99"/>
    <w:rsid w:val="005E10E3"/>
    <w:rPr>
      <w:rFonts w:ascii="Century" w:eastAsia="ＭＳ 明朝" w:hAnsi="Century" w:cs="Times New Roman"/>
    </w:rPr>
  </w:style>
  <w:style w:type="paragraph" w:styleId="a5">
    <w:name w:val="footer"/>
    <w:basedOn w:val="a"/>
    <w:link w:val="a6"/>
    <w:uiPriority w:val="99"/>
    <w:unhideWhenUsed/>
    <w:rsid w:val="005E10E3"/>
    <w:pPr>
      <w:tabs>
        <w:tab w:val="center" w:pos="4252"/>
        <w:tab w:val="right" w:pos="8504"/>
      </w:tabs>
      <w:snapToGrid w:val="0"/>
    </w:pPr>
  </w:style>
  <w:style w:type="character" w:customStyle="1" w:styleId="a6">
    <w:name w:val="フッター (文字)"/>
    <w:basedOn w:val="a0"/>
    <w:link w:val="a5"/>
    <w:uiPriority w:val="99"/>
    <w:rsid w:val="005E10E3"/>
    <w:rPr>
      <w:rFonts w:ascii="Century" w:eastAsia="ＭＳ 明朝" w:hAnsi="Century" w:cs="Times New Roman"/>
    </w:rPr>
  </w:style>
  <w:style w:type="paragraph" w:styleId="a7">
    <w:name w:val="Balloon Text"/>
    <w:basedOn w:val="a"/>
    <w:link w:val="a8"/>
    <w:uiPriority w:val="99"/>
    <w:semiHidden/>
    <w:unhideWhenUsed/>
    <w:rsid w:val="005E10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0E3"/>
    <w:rPr>
      <w:rFonts w:asciiTheme="majorHAnsi" w:eastAsiaTheme="majorEastAsia" w:hAnsiTheme="majorHAnsi" w:cstheme="majorBidi"/>
      <w:sz w:val="18"/>
      <w:szCs w:val="18"/>
    </w:rPr>
  </w:style>
  <w:style w:type="paragraph" w:styleId="a9">
    <w:name w:val="List Paragraph"/>
    <w:basedOn w:val="a"/>
    <w:uiPriority w:val="34"/>
    <w:qFormat/>
    <w:rsid w:val="00B20A9B"/>
    <w:pPr>
      <w:ind w:leftChars="400" w:left="840"/>
    </w:pPr>
  </w:style>
  <w:style w:type="character" w:styleId="aa">
    <w:name w:val="annotation reference"/>
    <w:basedOn w:val="a0"/>
    <w:semiHidden/>
    <w:unhideWhenUsed/>
    <w:rsid w:val="00F622F5"/>
    <w:rPr>
      <w:sz w:val="18"/>
      <w:szCs w:val="18"/>
    </w:rPr>
  </w:style>
  <w:style w:type="paragraph" w:styleId="ab">
    <w:name w:val="annotation text"/>
    <w:basedOn w:val="a"/>
    <w:link w:val="ac"/>
    <w:uiPriority w:val="99"/>
    <w:unhideWhenUsed/>
    <w:rsid w:val="00F622F5"/>
    <w:pPr>
      <w:jc w:val="left"/>
    </w:pPr>
  </w:style>
  <w:style w:type="character" w:customStyle="1" w:styleId="ac">
    <w:name w:val="コメント文字列 (文字)"/>
    <w:basedOn w:val="a0"/>
    <w:link w:val="ab"/>
    <w:uiPriority w:val="99"/>
    <w:rsid w:val="00F622F5"/>
    <w:rPr>
      <w:rFonts w:ascii="Century" w:eastAsia="ＭＳ Ｐゴシック" w:hAnsi="Century" w:cs="Times New Roman"/>
    </w:rPr>
  </w:style>
  <w:style w:type="paragraph" w:styleId="ad">
    <w:name w:val="annotation subject"/>
    <w:basedOn w:val="ab"/>
    <w:next w:val="ab"/>
    <w:link w:val="ae"/>
    <w:uiPriority w:val="99"/>
    <w:semiHidden/>
    <w:unhideWhenUsed/>
    <w:rsid w:val="00F622F5"/>
    <w:rPr>
      <w:b/>
      <w:bCs/>
    </w:rPr>
  </w:style>
  <w:style w:type="character" w:customStyle="1" w:styleId="ae">
    <w:name w:val="コメント内容 (文字)"/>
    <w:basedOn w:val="ac"/>
    <w:link w:val="ad"/>
    <w:uiPriority w:val="99"/>
    <w:semiHidden/>
    <w:rsid w:val="00F622F5"/>
    <w:rPr>
      <w:rFonts w:ascii="Century" w:eastAsia="ＭＳ Ｐゴシック" w:hAnsi="Century" w:cs="Times New Roman"/>
      <w:b/>
      <w:bCs/>
    </w:rPr>
  </w:style>
  <w:style w:type="paragraph" w:styleId="af">
    <w:name w:val="Revision"/>
    <w:hidden/>
    <w:uiPriority w:val="99"/>
    <w:semiHidden/>
    <w:rsid w:val="00F622F5"/>
    <w:pPr>
      <w:spacing w:line="240" w:lineRule="auto"/>
    </w:pPr>
    <w:rPr>
      <w:rFonts w:ascii="Century" w:eastAsia="ＭＳ Ｐゴシック" w:hAnsi="Century" w:cs="Times New Roman"/>
    </w:rPr>
  </w:style>
  <w:style w:type="character" w:styleId="af0">
    <w:name w:val="Hyperlink"/>
    <w:basedOn w:val="a0"/>
    <w:uiPriority w:val="99"/>
    <w:unhideWhenUsed/>
    <w:rsid w:val="00F16156"/>
    <w:rPr>
      <w:color w:val="0000FF" w:themeColor="hyperlink"/>
      <w:u w:val="single"/>
    </w:rPr>
  </w:style>
  <w:style w:type="character" w:styleId="af1">
    <w:name w:val="Unresolved Mention"/>
    <w:basedOn w:val="a0"/>
    <w:uiPriority w:val="99"/>
    <w:semiHidden/>
    <w:unhideWhenUsed/>
    <w:rsid w:val="00F16156"/>
    <w:rPr>
      <w:color w:val="605E5C"/>
      <w:shd w:val="clear" w:color="auto" w:fill="E1DFDD"/>
    </w:rPr>
  </w:style>
  <w:style w:type="paragraph" w:styleId="af2">
    <w:name w:val="footnote text"/>
    <w:basedOn w:val="a"/>
    <w:link w:val="af3"/>
    <w:semiHidden/>
    <w:unhideWhenUsed/>
    <w:rsid w:val="00617A01"/>
    <w:pPr>
      <w:snapToGrid w:val="0"/>
      <w:jc w:val="left"/>
    </w:pPr>
  </w:style>
  <w:style w:type="character" w:customStyle="1" w:styleId="af3">
    <w:name w:val="脚注文字列 (文字)"/>
    <w:basedOn w:val="a0"/>
    <w:link w:val="af2"/>
    <w:semiHidden/>
    <w:rsid w:val="00617A01"/>
    <w:rPr>
      <w:rFonts w:ascii="Century" w:eastAsia="ＭＳ Ｐゴシック" w:hAnsi="Century" w:cs="Times New Roman"/>
    </w:rPr>
  </w:style>
  <w:style w:type="character" w:styleId="af4">
    <w:name w:val="footnote reference"/>
    <w:basedOn w:val="a0"/>
    <w:uiPriority w:val="99"/>
    <w:semiHidden/>
    <w:unhideWhenUsed/>
    <w:rsid w:val="00617A01"/>
    <w:rPr>
      <w:vertAlign w:val="superscript"/>
    </w:rPr>
  </w:style>
  <w:style w:type="paragraph" w:customStyle="1" w:styleId="af5">
    <w:name w:val="表本文"/>
    <w:link w:val="af6"/>
    <w:qFormat/>
    <w:rsid w:val="000434C5"/>
    <w:rPr>
      <w:rFonts w:ascii="Arial" w:eastAsia="ＭＳ Ｐゴシック" w:hAnsi="Arial" w:cs="Arial"/>
      <w:color w:val="000000"/>
      <w:sz w:val="20"/>
      <w:szCs w:val="20"/>
    </w:rPr>
  </w:style>
  <w:style w:type="character" w:customStyle="1" w:styleId="af7">
    <w:name w:val="表の項目"/>
    <w:rsid w:val="000434C5"/>
    <w:rPr>
      <w:rFonts w:ascii="Arial" w:eastAsia="ＭＳ Ｐゴシック" w:hAnsi="Arial" w:cs="Arial"/>
      <w:color w:val="000000"/>
      <w:kern w:val="2"/>
      <w:sz w:val="20"/>
    </w:rPr>
  </w:style>
  <w:style w:type="character" w:customStyle="1" w:styleId="af6">
    <w:name w:val="表本文 (文字)"/>
    <w:link w:val="af5"/>
    <w:rsid w:val="000434C5"/>
    <w:rPr>
      <w:rFonts w:ascii="Arial" w:eastAsia="ＭＳ Ｐゴシック" w:hAnsi="Arial" w:cs="Arial"/>
      <w:color w:val="000000"/>
      <w:sz w:val="20"/>
      <w:szCs w:val="20"/>
    </w:rPr>
  </w:style>
  <w:style w:type="table" w:styleId="af8">
    <w:name w:val="Table Grid"/>
    <w:basedOn w:val="a1"/>
    <w:uiPriority w:val="39"/>
    <w:rsid w:val="00B11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Mention"/>
    <w:uiPriority w:val="99"/>
    <w:unhideWhenUsed/>
    <w:rsid w:val="002877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90897">
      <w:bodyDiv w:val="1"/>
      <w:marLeft w:val="0"/>
      <w:marRight w:val="0"/>
      <w:marTop w:val="0"/>
      <w:marBottom w:val="0"/>
      <w:divBdr>
        <w:top w:val="none" w:sz="0" w:space="0" w:color="auto"/>
        <w:left w:val="none" w:sz="0" w:space="0" w:color="auto"/>
        <w:bottom w:val="none" w:sz="0" w:space="0" w:color="auto"/>
        <w:right w:val="none" w:sz="0" w:space="0" w:color="auto"/>
      </w:divBdr>
    </w:div>
    <w:div w:id="965769059">
      <w:bodyDiv w:val="1"/>
      <w:marLeft w:val="0"/>
      <w:marRight w:val="0"/>
      <w:marTop w:val="0"/>
      <w:marBottom w:val="0"/>
      <w:divBdr>
        <w:top w:val="none" w:sz="0" w:space="0" w:color="auto"/>
        <w:left w:val="none" w:sz="0" w:space="0" w:color="auto"/>
        <w:bottom w:val="none" w:sz="0" w:space="0" w:color="auto"/>
        <w:right w:val="none" w:sz="0" w:space="0" w:color="auto"/>
      </w:divBdr>
    </w:div>
    <w:div w:id="1440024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8d5bbb-62b0-4c1d-aa33-618a7797b48c">
      <Terms xmlns="http://schemas.microsoft.com/office/infopath/2007/PartnerControls"/>
    </lcf76f155ced4ddcb4097134ff3c332f>
    <TaxCatchAll xmlns="3fe65f92-cd46-4261-89f6-233e7e3500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E3E9E0E59072469D176322748526F8" ma:contentTypeVersion="16" ma:contentTypeDescription="新しいドキュメントを作成します。" ma:contentTypeScope="" ma:versionID="121541a9f6fd244672f38c748429e3ae">
  <xsd:schema xmlns:xsd="http://www.w3.org/2001/XMLSchema" xmlns:xs="http://www.w3.org/2001/XMLSchema" xmlns:p="http://schemas.microsoft.com/office/2006/metadata/properties" xmlns:ns2="b68d5bbb-62b0-4c1d-aa33-618a7797b48c" xmlns:ns3="3fe65f92-cd46-4261-89f6-233e7e3500e2" targetNamespace="http://schemas.microsoft.com/office/2006/metadata/properties" ma:root="true" ma:fieldsID="c042e9c8f7d6d3e22d0778495d85b86d" ns2:_="" ns3:_="">
    <xsd:import namespace="b68d5bbb-62b0-4c1d-aa33-618a7797b48c"/>
    <xsd:import namespace="3fe65f92-cd46-4261-89f6-233e7e3500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5bbb-62b0-4c1d-aa33-618a7797b48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a29c3b1f-f684-4c13-ab42-b76ebf646fb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65f92-cd46-4261-89f6-233e7e3500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5fc99-1caa-43c0-948f-d0236c6cc133}" ma:internalName="TaxCatchAll" ma:showField="CatchAllData" ma:web="3fe65f92-cd46-4261-89f6-233e7e3500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BC6DA-E9A1-416A-A6FB-DB432C5B001C}">
  <ds:schemaRefs>
    <ds:schemaRef ds:uri="http://schemas.microsoft.com/sharepoint/v3/contenttype/forms"/>
  </ds:schemaRefs>
</ds:datastoreItem>
</file>

<file path=customXml/itemProps2.xml><?xml version="1.0" encoding="utf-8"?>
<ds:datastoreItem xmlns:ds="http://schemas.openxmlformats.org/officeDocument/2006/customXml" ds:itemID="{EBD8BDCC-289A-4948-9417-03C23B0A128E}">
  <ds:schemaRefs>
    <ds:schemaRef ds:uri="http://schemas.microsoft.com/office/2006/metadata/properties"/>
    <ds:schemaRef ds:uri="http://schemas.microsoft.com/office/infopath/2007/PartnerControls"/>
    <ds:schemaRef ds:uri="b68d5bbb-62b0-4c1d-aa33-618a7797b48c"/>
    <ds:schemaRef ds:uri="3fe65f92-cd46-4261-89f6-233e7e3500e2"/>
  </ds:schemaRefs>
</ds:datastoreItem>
</file>

<file path=customXml/itemProps3.xml><?xml version="1.0" encoding="utf-8"?>
<ds:datastoreItem xmlns:ds="http://schemas.openxmlformats.org/officeDocument/2006/customXml" ds:itemID="{35B63F3C-1F65-4244-BF39-B2F3E5CF6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5bbb-62b0-4c1d-aa33-618a7797b48c"/>
    <ds:schemaRef ds:uri="3fe65f92-cd46-4261-89f6-233e7e35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6C652-66DF-4481-B495-3EE500BB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2459</Characters>
  <Application>Microsoft Office Word</Application>
  <DocSecurity>0</DocSecurity>
  <Lines>20</Lines>
  <Paragraphs>5</Paragraphs>
  <ScaleCrop>false</ScaleCrop>
  <Company>Hewlett-Packard Company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金沢　弘行</dc:creator>
  <cp:keywords/>
  <cp:lastModifiedBy>倉本 潤季</cp:lastModifiedBy>
  <cp:revision>3</cp:revision>
  <cp:lastPrinted>2022-05-12T22:36:00Z</cp:lastPrinted>
  <dcterms:created xsi:type="dcterms:W3CDTF">2025-04-30T02:09:00Z</dcterms:created>
  <dcterms:modified xsi:type="dcterms:W3CDTF">2025-04-30T02:27:00Z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0x01010053E3E9E0E59072469D176322748526F8</vt:lpwstr>
  </property>
  <property fmtid="{D5CDD505-2E9C-101B-9397-08002B2CF9AE}" pid="3" name="MediaServiceImageTags">
    <vt:lpwstr/>
  </property>
  <property fmtid="{D5CDD505-2E9C-101B-9397-08002B2CF9AE}" pid="4" name="Mendeley Recent Style Id 0_1">
    <vt:lpwstr>http://www.zotero.org/styles/agroforestry-systems</vt:lpwstr>
  </property>
  <property fmtid="{D5CDD505-2E9C-101B-9397-08002B2CF9AE}" pid="5" name="Mendeley Recent Style Name 0_1">
    <vt:lpwstr>Agroforestry Systems</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 11th edition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7th edition</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 6th edition</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17th edition (author-date)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12th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ies>
</file>