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5F" w:rsidRPr="00BB62F3" w:rsidRDefault="00C408E5">
      <w:r>
        <w:rPr>
          <w:rFonts w:hint="eastAsia"/>
        </w:rPr>
        <w:t xml:space="preserve">　</w:t>
      </w:r>
    </w:p>
    <w:tbl>
      <w:tblPr>
        <w:tblStyle w:val="a3"/>
        <w:tblW w:w="0" w:type="auto"/>
        <w:tblLook w:val="04A0" w:firstRow="1" w:lastRow="0" w:firstColumn="1" w:lastColumn="0" w:noHBand="0" w:noVBand="1"/>
      </w:tblPr>
      <w:tblGrid>
        <w:gridCol w:w="1915"/>
        <w:gridCol w:w="6650"/>
        <w:gridCol w:w="1171"/>
      </w:tblGrid>
      <w:tr w:rsidR="00C408E5" w:rsidRPr="00C408E5" w:rsidTr="0021225F">
        <w:trPr>
          <w:trHeight w:val="535"/>
        </w:trPr>
        <w:tc>
          <w:tcPr>
            <w:tcW w:w="9944" w:type="dxa"/>
            <w:gridSpan w:val="3"/>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00CC99"/>
          </w:tcPr>
          <w:p w:rsidR="00C408E5" w:rsidRPr="0021225F" w:rsidRDefault="00C408E5">
            <w:pPr>
              <w:rPr>
                <w:rFonts w:ascii="HGPｺﾞｼｯｸM" w:eastAsia="HGPｺﾞｼｯｸM"/>
                <w:color w:val="FFFFFF" w:themeColor="background1"/>
              </w:rPr>
            </w:pPr>
            <w:r w:rsidRPr="0021225F">
              <w:rPr>
                <w:rFonts w:ascii="HGPｺﾞｼｯｸM" w:eastAsia="HGPｺﾞｼｯｸM" w:hint="eastAsia"/>
                <w:color w:val="FFFFFF" w:themeColor="background1"/>
                <w:sz w:val="24"/>
              </w:rPr>
              <w:t>ご登録情報</w:t>
            </w:r>
          </w:p>
        </w:tc>
      </w:tr>
      <w:tr w:rsidR="00C408E5" w:rsidRPr="00C408E5" w:rsidTr="0021225F">
        <w:tc>
          <w:tcPr>
            <w:tcW w:w="1951" w:type="dxa"/>
            <w:tcBorders>
              <w:top w:val="single" w:sz="4" w:space="0" w:color="A6A6A6" w:themeColor="background1" w:themeShade="A6"/>
              <w:left w:val="single" w:sz="4" w:space="0" w:color="808080" w:themeColor="background1" w:themeShade="80"/>
              <w:bottom w:val="dashed" w:sz="4" w:space="0" w:color="808080" w:themeColor="background1" w:themeShade="80"/>
              <w:right w:val="nil"/>
            </w:tcBorders>
          </w:tcPr>
          <w:p w:rsidR="00C408E5" w:rsidRPr="00C408E5" w:rsidRDefault="00C408E5">
            <w:pPr>
              <w:rPr>
                <w:rFonts w:ascii="HGPｺﾞｼｯｸM" w:eastAsia="HGPｺﾞｼｯｸM"/>
              </w:rPr>
            </w:pPr>
            <w:r w:rsidRPr="00C408E5">
              <w:rPr>
                <w:rFonts w:ascii="HGPｺﾞｼｯｸM" w:eastAsia="HGPｺﾞｼｯｸM" w:hint="eastAsia"/>
              </w:rPr>
              <w:t>フリガナ</w:t>
            </w:r>
          </w:p>
        </w:tc>
        <w:tc>
          <w:tcPr>
            <w:tcW w:w="7993" w:type="dxa"/>
            <w:gridSpan w:val="2"/>
            <w:tcBorders>
              <w:top w:val="single" w:sz="4" w:space="0" w:color="A6A6A6" w:themeColor="background1" w:themeShade="A6"/>
              <w:left w:val="nil"/>
              <w:bottom w:val="dashed" w:sz="4" w:space="0" w:color="A6A6A6" w:themeColor="background1" w:themeShade="A6"/>
              <w:right w:val="single" w:sz="4" w:space="0" w:color="808080" w:themeColor="background1" w:themeShade="80"/>
            </w:tcBorders>
          </w:tcPr>
          <w:p w:rsidR="00C408E5" w:rsidRPr="00C408E5" w:rsidRDefault="00C408E5">
            <w:pPr>
              <w:rPr>
                <w:rFonts w:ascii="HGPｺﾞｼｯｸM" w:eastAsia="HGPｺﾞｼｯｸM"/>
              </w:rPr>
            </w:pPr>
          </w:p>
        </w:tc>
      </w:tr>
      <w:tr w:rsidR="0021225F" w:rsidRPr="00C408E5" w:rsidTr="0021225F">
        <w:trPr>
          <w:trHeight w:val="618"/>
        </w:trPr>
        <w:tc>
          <w:tcPr>
            <w:tcW w:w="1951" w:type="dxa"/>
            <w:tcBorders>
              <w:top w:val="dashed" w:sz="4" w:space="0" w:color="808080" w:themeColor="background1" w:themeShade="80"/>
              <w:left w:val="single" w:sz="4" w:space="0" w:color="808080" w:themeColor="background1" w:themeShade="80"/>
              <w:bottom w:val="single" w:sz="4" w:space="0" w:color="808080" w:themeColor="background1" w:themeShade="80"/>
              <w:right w:val="nil"/>
            </w:tcBorders>
          </w:tcPr>
          <w:p w:rsidR="0021225F" w:rsidRPr="00C408E5" w:rsidRDefault="0021225F">
            <w:pPr>
              <w:rPr>
                <w:rFonts w:ascii="HGPｺﾞｼｯｸM" w:eastAsia="HGPｺﾞｼｯｸM"/>
              </w:rPr>
            </w:pPr>
            <w:r w:rsidRPr="0021225F">
              <w:rPr>
                <w:rFonts w:ascii="HGPｺﾞｼｯｸM" w:eastAsia="HGPｺﾞｼｯｸM" w:hint="eastAsia"/>
                <w:sz w:val="22"/>
              </w:rPr>
              <w:t>お名前</w:t>
            </w:r>
          </w:p>
        </w:tc>
        <w:tc>
          <w:tcPr>
            <w:tcW w:w="6804" w:type="dxa"/>
            <w:tcBorders>
              <w:top w:val="dashed" w:sz="4" w:space="0" w:color="A6A6A6" w:themeColor="background1" w:themeShade="A6"/>
              <w:left w:val="nil"/>
              <w:bottom w:val="single" w:sz="4" w:space="0" w:color="808080" w:themeColor="background1" w:themeShade="80"/>
              <w:right w:val="nil"/>
            </w:tcBorders>
          </w:tcPr>
          <w:p w:rsidR="0021225F" w:rsidRPr="00C408E5" w:rsidRDefault="0021225F">
            <w:pPr>
              <w:rPr>
                <w:rFonts w:ascii="HGPｺﾞｼｯｸM" w:eastAsia="HGPｺﾞｼｯｸM"/>
              </w:rPr>
            </w:pPr>
          </w:p>
        </w:tc>
        <w:tc>
          <w:tcPr>
            <w:tcW w:w="1189" w:type="dxa"/>
            <w:tcBorders>
              <w:top w:val="dashed" w:sz="4" w:space="0" w:color="A6A6A6" w:themeColor="background1" w:themeShade="A6"/>
              <w:left w:val="nil"/>
              <w:bottom w:val="single" w:sz="4" w:space="0" w:color="808080" w:themeColor="background1" w:themeShade="80"/>
              <w:right w:val="single" w:sz="4" w:space="0" w:color="808080" w:themeColor="background1" w:themeShade="80"/>
            </w:tcBorders>
          </w:tcPr>
          <w:p w:rsidR="0021225F" w:rsidRPr="00C408E5" w:rsidRDefault="0021225F">
            <w:pPr>
              <w:rPr>
                <w:rFonts w:ascii="HGPｺﾞｼｯｸM" w:eastAsia="HGPｺﾞｼｯｸM"/>
              </w:rPr>
            </w:pPr>
            <w:r>
              <w:rPr>
                <w:rFonts w:ascii="HGPｺﾞｼｯｸM" w:eastAsia="HGPｺﾞｼｯｸM" w:hint="eastAsia"/>
              </w:rPr>
              <w:t>様</w:t>
            </w:r>
          </w:p>
        </w:tc>
      </w:tr>
      <w:tr w:rsidR="00802A91" w:rsidRPr="00C408E5" w:rsidTr="00802A91">
        <w:trPr>
          <w:trHeight w:val="273"/>
        </w:trPr>
        <w:tc>
          <w:tcPr>
            <w:tcW w:w="1951" w:type="dxa"/>
            <w:vMerge w:val="restart"/>
            <w:tcBorders>
              <w:top w:val="dashed" w:sz="4" w:space="0" w:color="808080" w:themeColor="background1" w:themeShade="80"/>
              <w:left w:val="single" w:sz="4" w:space="0" w:color="808080" w:themeColor="background1" w:themeShade="80"/>
              <w:right w:val="nil"/>
            </w:tcBorders>
          </w:tcPr>
          <w:p w:rsidR="00802A91" w:rsidRDefault="00802A91">
            <w:pPr>
              <w:rPr>
                <w:rFonts w:ascii="HGPｺﾞｼｯｸM" w:eastAsia="HGPｺﾞｼｯｸM"/>
                <w:sz w:val="22"/>
              </w:rPr>
            </w:pPr>
            <w:r>
              <w:rPr>
                <w:rFonts w:ascii="HGPｺﾞｼｯｸM" w:eastAsia="HGPｺﾞｼｯｸM" w:hint="eastAsia"/>
                <w:sz w:val="22"/>
              </w:rPr>
              <w:t>担当者</w:t>
            </w:r>
          </w:p>
          <w:p w:rsidR="00802A91" w:rsidRPr="0021225F" w:rsidRDefault="00802A91">
            <w:pPr>
              <w:rPr>
                <w:rFonts w:ascii="HGPｺﾞｼｯｸM" w:eastAsia="HGPｺﾞｼｯｸM"/>
                <w:sz w:val="22"/>
              </w:rPr>
            </w:pPr>
            <w:r w:rsidRPr="00802A91">
              <w:rPr>
                <w:rFonts w:ascii="HGPｺﾞｼｯｸM" w:eastAsia="HGPｺﾞｼｯｸM" w:hint="eastAsia"/>
                <w:sz w:val="18"/>
              </w:rPr>
              <w:t>（法人申込の場合）</w:t>
            </w:r>
          </w:p>
        </w:tc>
        <w:tc>
          <w:tcPr>
            <w:tcW w:w="6804" w:type="dxa"/>
            <w:tcBorders>
              <w:top w:val="dashed" w:sz="4" w:space="0" w:color="A6A6A6" w:themeColor="background1" w:themeShade="A6"/>
              <w:left w:val="nil"/>
              <w:bottom w:val="dashed" w:sz="4" w:space="0" w:color="A6A6A6" w:themeColor="background1" w:themeShade="A6"/>
              <w:right w:val="nil"/>
            </w:tcBorders>
          </w:tcPr>
          <w:p w:rsidR="00802A91" w:rsidRPr="00802A91" w:rsidRDefault="00802A91">
            <w:pPr>
              <w:rPr>
                <w:rFonts w:ascii="HGPｺﾞｼｯｸM" w:eastAsia="HGPｺﾞｼｯｸM"/>
                <w:sz w:val="18"/>
              </w:rPr>
            </w:pPr>
            <w:r>
              <w:rPr>
                <w:rFonts w:ascii="HGPｺﾞｼｯｸM" w:eastAsia="HGPｺﾞｼｯｸM" w:hint="eastAsia"/>
                <w:sz w:val="18"/>
              </w:rPr>
              <w:t>フリガナ</w:t>
            </w:r>
          </w:p>
        </w:tc>
        <w:tc>
          <w:tcPr>
            <w:tcW w:w="1189" w:type="dxa"/>
            <w:vMerge w:val="restart"/>
            <w:tcBorders>
              <w:top w:val="dashed" w:sz="4" w:space="0" w:color="A6A6A6" w:themeColor="background1" w:themeShade="A6"/>
              <w:left w:val="nil"/>
              <w:right w:val="single" w:sz="4" w:space="0" w:color="808080" w:themeColor="background1" w:themeShade="80"/>
            </w:tcBorders>
          </w:tcPr>
          <w:p w:rsidR="00802A91" w:rsidRDefault="00802A91">
            <w:pPr>
              <w:rPr>
                <w:rFonts w:ascii="HGPｺﾞｼｯｸM" w:eastAsia="HGPｺﾞｼｯｸM"/>
              </w:rPr>
            </w:pPr>
            <w:r>
              <w:rPr>
                <w:rFonts w:ascii="HGPｺﾞｼｯｸM" w:eastAsia="HGPｺﾞｼｯｸM" w:hint="eastAsia"/>
              </w:rPr>
              <w:t>様</w:t>
            </w:r>
          </w:p>
        </w:tc>
      </w:tr>
      <w:tr w:rsidR="00802A91" w:rsidRPr="00C408E5" w:rsidTr="00802A91">
        <w:trPr>
          <w:trHeight w:val="477"/>
        </w:trPr>
        <w:tc>
          <w:tcPr>
            <w:tcW w:w="1951" w:type="dxa"/>
            <w:vMerge/>
            <w:tcBorders>
              <w:left w:val="single" w:sz="4" w:space="0" w:color="808080" w:themeColor="background1" w:themeShade="80"/>
              <w:bottom w:val="single" w:sz="4" w:space="0" w:color="808080" w:themeColor="background1" w:themeShade="80"/>
              <w:right w:val="nil"/>
            </w:tcBorders>
          </w:tcPr>
          <w:p w:rsidR="00802A91" w:rsidRDefault="00802A91">
            <w:pPr>
              <w:rPr>
                <w:rFonts w:ascii="HGPｺﾞｼｯｸM" w:eastAsia="HGPｺﾞｼｯｸM"/>
                <w:sz w:val="22"/>
              </w:rPr>
            </w:pPr>
          </w:p>
        </w:tc>
        <w:tc>
          <w:tcPr>
            <w:tcW w:w="6804" w:type="dxa"/>
            <w:tcBorders>
              <w:top w:val="dashed" w:sz="4" w:space="0" w:color="A6A6A6" w:themeColor="background1" w:themeShade="A6"/>
              <w:left w:val="nil"/>
              <w:bottom w:val="single" w:sz="4" w:space="0" w:color="808080" w:themeColor="background1" w:themeShade="80"/>
              <w:right w:val="nil"/>
            </w:tcBorders>
          </w:tcPr>
          <w:p w:rsidR="00802A91" w:rsidRPr="00C408E5" w:rsidRDefault="00802A91">
            <w:pPr>
              <w:rPr>
                <w:rFonts w:ascii="HGPｺﾞｼｯｸM" w:eastAsia="HGPｺﾞｼｯｸM"/>
              </w:rPr>
            </w:pPr>
          </w:p>
        </w:tc>
        <w:tc>
          <w:tcPr>
            <w:tcW w:w="1189" w:type="dxa"/>
            <w:vMerge/>
            <w:tcBorders>
              <w:left w:val="nil"/>
              <w:bottom w:val="single" w:sz="4" w:space="0" w:color="808080" w:themeColor="background1" w:themeShade="80"/>
              <w:right w:val="single" w:sz="4" w:space="0" w:color="808080" w:themeColor="background1" w:themeShade="80"/>
            </w:tcBorders>
          </w:tcPr>
          <w:p w:rsidR="00802A91" w:rsidRDefault="00802A91">
            <w:pPr>
              <w:rPr>
                <w:rFonts w:ascii="HGPｺﾞｼｯｸM" w:eastAsia="HGPｺﾞｼｯｸM"/>
              </w:rPr>
            </w:pPr>
          </w:p>
        </w:tc>
      </w:tr>
      <w:tr w:rsidR="00C408E5" w:rsidRPr="00C408E5" w:rsidTr="00123BA6">
        <w:trPr>
          <w:trHeight w:val="967"/>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408E5" w:rsidRPr="0021225F" w:rsidRDefault="00C408E5">
            <w:pPr>
              <w:rPr>
                <w:rFonts w:ascii="HGPｺﾞｼｯｸM" w:eastAsia="HGPｺﾞｼｯｸM"/>
                <w:sz w:val="22"/>
              </w:rPr>
            </w:pPr>
            <w:r w:rsidRPr="0021225F">
              <w:rPr>
                <w:rFonts w:ascii="HGPｺﾞｼｯｸM" w:eastAsia="HGPｺﾞｼｯｸM" w:hint="eastAsia"/>
                <w:sz w:val="22"/>
              </w:rPr>
              <w:t>ご住所</w:t>
            </w:r>
          </w:p>
        </w:tc>
        <w:tc>
          <w:tcPr>
            <w:tcW w:w="799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408E5" w:rsidRPr="00C408E5" w:rsidRDefault="00C408E5">
            <w:pPr>
              <w:rPr>
                <w:rFonts w:ascii="HGPｺﾞｼｯｸM" w:eastAsia="HGPｺﾞｼｯｸM"/>
              </w:rPr>
            </w:pPr>
            <w:r w:rsidRPr="00C408E5">
              <w:rPr>
                <w:rFonts w:ascii="HGPｺﾞｼｯｸM" w:eastAsia="HGPｺﾞｼｯｸM" w:hint="eastAsia"/>
              </w:rPr>
              <w:t>〒</w:t>
            </w:r>
          </w:p>
          <w:p w:rsidR="00C408E5" w:rsidRPr="00C408E5" w:rsidRDefault="00C408E5">
            <w:pPr>
              <w:rPr>
                <w:rFonts w:ascii="HGPｺﾞｼｯｸM" w:eastAsia="HGPｺﾞｼｯｸM"/>
              </w:rPr>
            </w:pPr>
          </w:p>
        </w:tc>
      </w:tr>
      <w:tr w:rsidR="00C408E5" w:rsidRPr="00C408E5" w:rsidTr="0021225F">
        <w:trPr>
          <w:trHeight w:val="418"/>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408E5" w:rsidRPr="0021225F" w:rsidRDefault="00C408E5">
            <w:pPr>
              <w:rPr>
                <w:rFonts w:ascii="HGPｺﾞｼｯｸM" w:eastAsia="HGPｺﾞｼｯｸM"/>
                <w:sz w:val="22"/>
              </w:rPr>
            </w:pPr>
            <w:r w:rsidRPr="0021225F">
              <w:rPr>
                <w:rFonts w:ascii="HGPｺﾞｼｯｸM" w:eastAsia="HGPｺﾞｼｯｸM" w:hint="eastAsia"/>
                <w:sz w:val="22"/>
              </w:rPr>
              <w:t>電話番号</w:t>
            </w:r>
          </w:p>
        </w:tc>
        <w:tc>
          <w:tcPr>
            <w:tcW w:w="799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408E5" w:rsidRPr="00C408E5" w:rsidRDefault="00C408E5">
            <w:pPr>
              <w:rPr>
                <w:rFonts w:ascii="HGPｺﾞｼｯｸM" w:eastAsia="HGPｺﾞｼｯｸM"/>
              </w:rPr>
            </w:pPr>
          </w:p>
        </w:tc>
      </w:tr>
      <w:tr w:rsidR="00C408E5" w:rsidRPr="00C408E5" w:rsidTr="0021225F">
        <w:trPr>
          <w:trHeight w:val="424"/>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408E5" w:rsidRPr="0021225F" w:rsidRDefault="00C408E5">
            <w:pPr>
              <w:rPr>
                <w:rFonts w:ascii="HGPｺﾞｼｯｸM" w:eastAsia="HGPｺﾞｼｯｸM"/>
                <w:sz w:val="22"/>
              </w:rPr>
            </w:pPr>
            <w:r w:rsidRPr="0021225F">
              <w:rPr>
                <w:rFonts w:ascii="HGPｺﾞｼｯｸM" w:eastAsia="HGPｺﾞｼｯｸM" w:hint="eastAsia"/>
                <w:sz w:val="22"/>
              </w:rPr>
              <w:t>メールアドレス</w:t>
            </w:r>
          </w:p>
        </w:tc>
        <w:tc>
          <w:tcPr>
            <w:tcW w:w="799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408E5" w:rsidRPr="00C408E5" w:rsidRDefault="00C408E5">
            <w:pPr>
              <w:rPr>
                <w:rFonts w:ascii="HGPｺﾞｼｯｸM" w:eastAsia="HGPｺﾞｼｯｸM"/>
              </w:rPr>
            </w:pPr>
          </w:p>
        </w:tc>
      </w:tr>
    </w:tbl>
    <w:p w:rsidR="00C536FA" w:rsidRDefault="00C536FA">
      <w:pPr>
        <w:rPr>
          <w:rFonts w:ascii="HGPｺﾞｼｯｸM" w:eastAsia="HGPｺﾞｼｯｸM"/>
        </w:rPr>
      </w:pP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1"/>
        <w:gridCol w:w="6855"/>
      </w:tblGrid>
      <w:tr w:rsidR="00123BA6" w:rsidTr="00123BA6">
        <w:trPr>
          <w:trHeight w:val="474"/>
        </w:trPr>
        <w:tc>
          <w:tcPr>
            <w:tcW w:w="9944" w:type="dxa"/>
            <w:gridSpan w:val="2"/>
            <w:shd w:val="clear" w:color="auto" w:fill="00CC99"/>
          </w:tcPr>
          <w:p w:rsidR="00123BA6" w:rsidRPr="00123BA6" w:rsidRDefault="00123BA6">
            <w:pPr>
              <w:rPr>
                <w:rFonts w:ascii="HGPｺﾞｼｯｸM" w:eastAsia="HGPｺﾞｼｯｸM"/>
                <w:color w:val="FFFFFF" w:themeColor="background1"/>
                <w:sz w:val="22"/>
              </w:rPr>
            </w:pPr>
            <w:r w:rsidRPr="00123BA6">
              <w:rPr>
                <w:rFonts w:ascii="HGPｺﾞｼｯｸM" w:eastAsia="HGPｺﾞｼｯｸM" w:hint="eastAsia"/>
                <w:color w:val="FFFFFF" w:themeColor="background1"/>
                <w:sz w:val="22"/>
              </w:rPr>
              <w:t>振込口座情報</w:t>
            </w:r>
          </w:p>
        </w:tc>
      </w:tr>
      <w:tr w:rsidR="00123BA6" w:rsidTr="00123BA6">
        <w:tc>
          <w:tcPr>
            <w:tcW w:w="2943" w:type="dxa"/>
          </w:tcPr>
          <w:p w:rsidR="00123BA6" w:rsidRDefault="00123BA6">
            <w:pPr>
              <w:rPr>
                <w:rFonts w:ascii="HGPｺﾞｼｯｸM" w:eastAsia="HGPｺﾞｼｯｸM"/>
              </w:rPr>
            </w:pPr>
            <w:r>
              <w:rPr>
                <w:rFonts w:ascii="HGPｺﾞｼｯｸM" w:eastAsia="HGPｺﾞｼｯｸM" w:hint="eastAsia"/>
              </w:rPr>
              <w:t>金融機関名</w:t>
            </w:r>
          </w:p>
        </w:tc>
        <w:tc>
          <w:tcPr>
            <w:tcW w:w="7001" w:type="dxa"/>
          </w:tcPr>
          <w:p w:rsidR="00123BA6" w:rsidRDefault="00BB62F3">
            <w:pPr>
              <w:rPr>
                <w:rFonts w:ascii="HGPｺﾞｼｯｸM" w:eastAsia="HGPｺﾞｼｯｸM"/>
              </w:rPr>
            </w:pPr>
            <w:r>
              <w:rPr>
                <w:rFonts w:ascii="HGPｺﾞｼｯｸM" w:eastAsia="HGPｺﾞｼｯｸM" w:hint="eastAsia"/>
              </w:rPr>
              <w:t>三菱</w:t>
            </w:r>
            <w:bookmarkStart w:id="0" w:name="_GoBack"/>
            <w:bookmarkEnd w:id="0"/>
            <w:r>
              <w:rPr>
                <w:rFonts w:ascii="HGPｺﾞｼｯｸM" w:eastAsia="HGPｺﾞｼｯｸM" w:hint="eastAsia"/>
              </w:rPr>
              <w:t>UFJ銀行</w:t>
            </w:r>
          </w:p>
        </w:tc>
      </w:tr>
      <w:tr w:rsidR="00123BA6" w:rsidTr="00123BA6">
        <w:tc>
          <w:tcPr>
            <w:tcW w:w="2943" w:type="dxa"/>
          </w:tcPr>
          <w:p w:rsidR="00123BA6" w:rsidRDefault="00123BA6">
            <w:pPr>
              <w:rPr>
                <w:rFonts w:ascii="HGPｺﾞｼｯｸM" w:eastAsia="HGPｺﾞｼｯｸM"/>
              </w:rPr>
            </w:pPr>
            <w:r>
              <w:rPr>
                <w:rFonts w:ascii="HGPｺﾞｼｯｸM" w:eastAsia="HGPｺﾞｼｯｸM" w:hint="eastAsia"/>
              </w:rPr>
              <w:t>支店名</w:t>
            </w:r>
          </w:p>
        </w:tc>
        <w:tc>
          <w:tcPr>
            <w:tcW w:w="7001" w:type="dxa"/>
          </w:tcPr>
          <w:p w:rsidR="00123BA6" w:rsidRDefault="00BB62F3">
            <w:pPr>
              <w:rPr>
                <w:rFonts w:ascii="HGPｺﾞｼｯｸM" w:eastAsia="HGPｺﾞｼｯｸM"/>
              </w:rPr>
            </w:pPr>
            <w:r>
              <w:rPr>
                <w:rFonts w:ascii="HGPｺﾞｼｯｸM" w:eastAsia="HGPｺﾞｼｯｸM" w:hint="eastAsia"/>
              </w:rPr>
              <w:t>春日町支店</w:t>
            </w:r>
          </w:p>
        </w:tc>
      </w:tr>
      <w:tr w:rsidR="00123BA6" w:rsidTr="00123BA6">
        <w:tc>
          <w:tcPr>
            <w:tcW w:w="2943" w:type="dxa"/>
          </w:tcPr>
          <w:p w:rsidR="00123BA6" w:rsidRDefault="00123BA6">
            <w:pPr>
              <w:rPr>
                <w:rFonts w:ascii="HGPｺﾞｼｯｸM" w:eastAsia="HGPｺﾞｼｯｸM"/>
              </w:rPr>
            </w:pPr>
            <w:r>
              <w:rPr>
                <w:rFonts w:ascii="HGPｺﾞｼｯｸM" w:eastAsia="HGPｺﾞｼｯｸM" w:hint="eastAsia"/>
              </w:rPr>
              <w:t>口座番号</w:t>
            </w:r>
          </w:p>
        </w:tc>
        <w:tc>
          <w:tcPr>
            <w:tcW w:w="7001" w:type="dxa"/>
          </w:tcPr>
          <w:p w:rsidR="00123BA6" w:rsidRDefault="00BB62F3">
            <w:pPr>
              <w:rPr>
                <w:rFonts w:ascii="HGPｺﾞｼｯｸM" w:eastAsia="HGPｺﾞｼｯｸM"/>
              </w:rPr>
            </w:pPr>
            <w:r>
              <w:rPr>
                <w:rFonts w:ascii="HGPｺﾞｼｯｸM" w:eastAsia="HGPｺﾞｼｯｸM" w:hint="eastAsia"/>
              </w:rPr>
              <w:t>普通口座　0497178</w:t>
            </w:r>
          </w:p>
        </w:tc>
      </w:tr>
      <w:tr w:rsidR="00123BA6" w:rsidTr="00123BA6">
        <w:tc>
          <w:tcPr>
            <w:tcW w:w="2943" w:type="dxa"/>
          </w:tcPr>
          <w:p w:rsidR="00123BA6" w:rsidRDefault="00123BA6">
            <w:pPr>
              <w:rPr>
                <w:rFonts w:ascii="HGPｺﾞｼｯｸM" w:eastAsia="HGPｺﾞｼｯｸM"/>
              </w:rPr>
            </w:pPr>
            <w:r>
              <w:rPr>
                <w:rFonts w:ascii="HGPｺﾞｼｯｸM" w:eastAsia="HGPｺﾞｼｯｸM" w:hint="eastAsia"/>
              </w:rPr>
              <w:t>口座名義人</w:t>
            </w:r>
          </w:p>
        </w:tc>
        <w:tc>
          <w:tcPr>
            <w:tcW w:w="7001" w:type="dxa"/>
          </w:tcPr>
          <w:p w:rsidR="00123BA6" w:rsidRDefault="00BB62F3">
            <w:pPr>
              <w:rPr>
                <w:rFonts w:ascii="HGPｺﾞｼｯｸM" w:eastAsia="HGPｺﾞｼｯｸM"/>
              </w:rPr>
            </w:pPr>
            <w:r>
              <w:rPr>
                <w:rFonts w:ascii="HGPｺﾞｼｯｸM" w:eastAsia="HGPｺﾞｼｯｸM" w:hint="eastAsia"/>
              </w:rPr>
              <w:t>国際緑化推進センター</w:t>
            </w:r>
          </w:p>
        </w:tc>
      </w:tr>
    </w:tbl>
    <w:p w:rsidR="00802A91" w:rsidRDefault="00802A91" w:rsidP="00C536FA">
      <w:pPr>
        <w:rPr>
          <w:rFonts w:ascii="HGPｺﾞｼｯｸM" w:eastAsia="HGPｺﾞｼｯｸM"/>
        </w:rPr>
      </w:pPr>
    </w:p>
    <w:p w:rsidR="00C536FA" w:rsidRPr="00C536FA" w:rsidRDefault="00802A91" w:rsidP="00C536FA">
      <w:pPr>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113665</wp:posOffset>
                </wp:positionV>
                <wp:extent cx="6172835" cy="828675"/>
                <wp:effectExtent l="13970" t="5715" r="13970" b="13335"/>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828675"/>
                          <a:chOff x="1087" y="7455"/>
                          <a:chExt cx="9721" cy="1305"/>
                        </a:xfrm>
                      </wpg:grpSpPr>
                      <wps:wsp>
                        <wps:cNvPr id="14" name="AutoShape 3"/>
                        <wps:cNvSpPr>
                          <a:spLocks noChangeArrowheads="1"/>
                        </wps:cNvSpPr>
                        <wps:spPr bwMode="auto">
                          <a:xfrm>
                            <a:off x="1088" y="7455"/>
                            <a:ext cx="9720" cy="1275"/>
                          </a:xfrm>
                          <a:prstGeom prst="roundRect">
                            <a:avLst>
                              <a:gd name="adj" fmla="val 16667"/>
                            </a:avLst>
                          </a:prstGeom>
                          <a:solidFill>
                            <a:srgbClr val="00CC99"/>
                          </a:solidFill>
                          <a:ln w="9525">
                            <a:solidFill>
                              <a:srgbClr val="00CC99"/>
                            </a:solidFill>
                            <a:round/>
                            <a:headEnd/>
                            <a:tailEnd/>
                          </a:ln>
                        </wps:spPr>
                        <wps:txbx>
                          <w:txbxContent>
                            <w:p w:rsidR="00C536FA" w:rsidRPr="00C536FA" w:rsidRDefault="00802A91" w:rsidP="00C536FA">
                              <w:pPr>
                                <w:jc w:val="center"/>
                                <w:rPr>
                                  <w:rFonts w:ascii="HGPｺﾞｼｯｸM" w:eastAsia="HGPｺﾞｼｯｸM"/>
                                  <w:color w:val="FFFFFF" w:themeColor="background1"/>
                                  <w:sz w:val="24"/>
                                </w:rPr>
                              </w:pPr>
                              <w:r>
                                <w:rPr>
                                  <w:rFonts w:ascii="HGPｺﾞｼｯｸM" w:eastAsia="HGPｺﾞｼｯｸM" w:hint="eastAsia"/>
                                  <w:color w:val="FFFFFF" w:themeColor="background1"/>
                                  <w:sz w:val="24"/>
                                </w:rPr>
                                <w:t>領収</w:t>
                              </w:r>
                              <w:r w:rsidR="00C536FA" w:rsidRPr="00C536FA">
                                <w:rPr>
                                  <w:rFonts w:ascii="HGPｺﾞｼｯｸM" w:eastAsia="HGPｺﾞｼｯｸM" w:hint="eastAsia"/>
                                  <w:color w:val="FFFFFF" w:themeColor="background1"/>
                                  <w:sz w:val="24"/>
                                </w:rPr>
                                <w:t>証明書について</w:t>
                              </w:r>
                            </w:p>
                          </w:txbxContent>
                        </wps:txbx>
                        <wps:bodyPr rot="0" vert="horz" wrap="square" lIns="74295" tIns="8890" rIns="74295" bIns="8890" anchor="t" anchorCtr="0" upright="1">
                          <a:noAutofit/>
                        </wps:bodyPr>
                      </wps:wsp>
                      <wps:wsp>
                        <wps:cNvPr id="15" name="Rectangle 4"/>
                        <wps:cNvSpPr>
                          <a:spLocks noChangeArrowheads="1"/>
                        </wps:cNvSpPr>
                        <wps:spPr bwMode="auto">
                          <a:xfrm>
                            <a:off x="1087" y="7905"/>
                            <a:ext cx="9720" cy="855"/>
                          </a:xfrm>
                          <a:prstGeom prst="rect">
                            <a:avLst/>
                          </a:prstGeom>
                          <a:solidFill>
                            <a:srgbClr val="FFFFFF"/>
                          </a:solidFill>
                          <a:ln w="9525">
                            <a:solidFill>
                              <a:srgbClr val="00CC99"/>
                            </a:solidFill>
                            <a:miter lim="800000"/>
                            <a:headEnd/>
                            <a:tailEnd/>
                          </a:ln>
                        </wps:spPr>
                        <wps:txbx>
                          <w:txbxContent>
                            <w:p w:rsidR="00C536FA" w:rsidRPr="00C536FA" w:rsidRDefault="00C536FA">
                              <w:pPr>
                                <w:rPr>
                                  <w:rFonts w:ascii="HGPｺﾞｼｯｸM" w:eastAsia="HGPｺﾞｼｯｸM"/>
                                </w:rPr>
                              </w:pPr>
                              <w:r w:rsidRPr="00C536FA">
                                <w:rPr>
                                  <w:rFonts w:ascii="HGPｺﾞｼｯｸM" w:eastAsia="HGPｺﾞｼｯｸM" w:hint="eastAsia"/>
                                </w:rPr>
                                <w:t>公益財団法人 国際緑化推進センターへの寄付金は、所得税法に基づき、確定申告で寄附金控除の対象になります。確定申告に必要とされる領収証明書を、ご登録いただいた情報をもとに発行します。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5pt;margin-top:8.95pt;width:486.05pt;height:65.25pt;z-index:251659264" coordorigin="1087,7455" coordsize="9721,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">
                <v:roundrect id="AutoShape 3" o:spid="_x0000_s1027" style="position:absolute;left:1088;top:7455;width:9720;height:1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" fillcolor="#0c9" strokecolor="#0c9">
                  <v:textbox inset="5.85pt,.7pt,5.85pt,.7pt">
                    <w:txbxContent>
                      <w:p w:rsidR="00C536FA" w:rsidRPr="00C536FA" w:rsidRDefault="00802A91" w:rsidP="00C536FA">
                        <w:pPr>
                          <w:jc w:val="center"/>
                          <w:rPr>
                            <w:rFonts w:ascii="HGPｺﾞｼｯｸM" w:eastAsia="HGPｺﾞｼｯｸM"/>
                            <w:color w:val="FFFFFF" w:themeColor="background1"/>
                            <w:sz w:val="24"/>
                          </w:rPr>
                        </w:pPr>
                        <w:r>
                          <w:rPr>
                            <w:rFonts w:ascii="HGPｺﾞｼｯｸM" w:eastAsia="HGPｺﾞｼｯｸM" w:hint="eastAsia"/>
                            <w:color w:val="FFFFFF" w:themeColor="background1"/>
                            <w:sz w:val="24"/>
                          </w:rPr>
                          <w:t>領収</w:t>
                        </w:r>
                        <w:r w:rsidR="00C536FA" w:rsidRPr="00C536FA">
                          <w:rPr>
                            <w:rFonts w:ascii="HGPｺﾞｼｯｸM" w:eastAsia="HGPｺﾞｼｯｸM" w:hint="eastAsia"/>
                            <w:color w:val="FFFFFF" w:themeColor="background1"/>
                            <w:sz w:val="24"/>
                          </w:rPr>
                          <w:t>証明書について</w:t>
                        </w:r>
                      </w:p>
                    </w:txbxContent>
                  </v:textbox>
                </v:roundrect>
                <v:rect id="Rectangle 4" o:spid="_x0000_s1028" style="position:absolute;left:1087;top:7905;width:97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" strokecolor="#0c9">
                  <v:textbox inset="5.85pt,.7pt,5.85pt,.7pt">
                    <w:txbxContent>
                      <w:p w:rsidR="00C536FA" w:rsidRPr="00C536FA" w:rsidRDefault="00C536FA">
                        <w:pPr>
                          <w:rPr>
                            <w:rFonts w:ascii="HGPｺﾞｼｯｸM" w:eastAsia="HGPｺﾞｼｯｸM"/>
                          </w:rPr>
                        </w:pPr>
                        <w:r w:rsidRPr="00C536FA">
                          <w:rPr>
                            <w:rFonts w:ascii="HGPｺﾞｼｯｸM" w:eastAsia="HGPｺﾞｼｯｸM" w:hint="eastAsia"/>
                          </w:rPr>
                          <w:t>公益財団法人 国際緑化推進センターへの寄付金は、所得税法に基づき、確定申告で寄附金控除の対象になります。確定申告に必要とされる領収証明書を、ご登録いただいた情報をもとに発行します。</w:t>
                        </w:r>
                      </w:p>
                    </w:txbxContent>
                  </v:textbox>
                </v:rect>
              </v:group>
            </w:pict>
          </mc:Fallback>
        </mc:AlternateContent>
      </w:r>
    </w:p>
    <w:p w:rsidR="00C536FA" w:rsidRPr="00C536FA" w:rsidRDefault="00C536FA" w:rsidP="00C536FA">
      <w:pPr>
        <w:rPr>
          <w:rFonts w:ascii="HGPｺﾞｼｯｸM" w:eastAsia="HGPｺﾞｼｯｸM"/>
        </w:rPr>
      </w:pPr>
    </w:p>
    <w:p w:rsidR="00C536FA" w:rsidRPr="00C536FA" w:rsidRDefault="00C536FA" w:rsidP="00C536FA">
      <w:pPr>
        <w:rPr>
          <w:rFonts w:ascii="HGPｺﾞｼｯｸM" w:eastAsia="HGPｺﾞｼｯｸM"/>
        </w:rPr>
      </w:pPr>
    </w:p>
    <w:p w:rsidR="00C536FA" w:rsidRDefault="00C536FA" w:rsidP="00C536FA">
      <w:pPr>
        <w:tabs>
          <w:tab w:val="left" w:pos="3015"/>
        </w:tabs>
        <w:rPr>
          <w:rFonts w:ascii="HGPｺﾞｼｯｸM" w:eastAsia="HGPｺﾞｼｯｸM"/>
        </w:rPr>
      </w:pPr>
    </w:p>
    <w:p w:rsidR="00F72CE7" w:rsidRDefault="00F72CE7" w:rsidP="00C536FA">
      <w:pPr>
        <w:tabs>
          <w:tab w:val="left" w:pos="3015"/>
        </w:tabs>
        <w:rPr>
          <w:rFonts w:ascii="HGPｺﾞｼｯｸM" w:eastAsia="HGPｺﾞｼｯｸM"/>
        </w:rPr>
      </w:pPr>
    </w:p>
    <w:p w:rsidR="00C536FA" w:rsidRPr="00C536FA" w:rsidRDefault="00802A91" w:rsidP="00C536FA">
      <w:pPr>
        <w:tabs>
          <w:tab w:val="left" w:pos="3015"/>
        </w:tabs>
        <w:rPr>
          <w:rFonts w:ascii="HGPｺﾞｼｯｸM" w:eastAsia="HGPｺﾞｼｯｸM"/>
        </w:rPr>
      </w:pPr>
      <w:r>
        <w:rPr>
          <w:rFonts w:ascii="HGPｺﾞｼｯｸM" w:eastAsia="HGPｺﾞｼｯｸM" w:hint="eastAsia"/>
          <w:noProof/>
        </w:rPr>
        <mc:AlternateContent>
          <mc:Choice Requires="wpg">
            <w:drawing>
              <wp:anchor distT="0" distB="0" distL="114300" distR="114300" simplePos="0" relativeHeight="251665408" behindDoc="0" locked="0" layoutInCell="1" allowOverlap="1">
                <wp:simplePos x="0" y="0"/>
                <wp:positionH relativeFrom="column">
                  <wp:posOffset>-5080</wp:posOffset>
                </wp:positionH>
                <wp:positionV relativeFrom="paragraph">
                  <wp:posOffset>75565</wp:posOffset>
                </wp:positionV>
                <wp:extent cx="6172835" cy="3162300"/>
                <wp:effectExtent l="13970" t="5715" r="13970" b="1333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3162300"/>
                          <a:chOff x="1072" y="9195"/>
                          <a:chExt cx="9721" cy="4980"/>
                        </a:xfrm>
                      </wpg:grpSpPr>
                      <wps:wsp>
                        <wps:cNvPr id="11" name="AutoShape 5"/>
                        <wps:cNvSpPr>
                          <a:spLocks noChangeArrowheads="1"/>
                        </wps:cNvSpPr>
                        <wps:spPr bwMode="auto">
                          <a:xfrm>
                            <a:off x="1073" y="9195"/>
                            <a:ext cx="9720" cy="1524"/>
                          </a:xfrm>
                          <a:prstGeom prst="roundRect">
                            <a:avLst>
                              <a:gd name="adj" fmla="val 16667"/>
                            </a:avLst>
                          </a:prstGeom>
                          <a:solidFill>
                            <a:srgbClr val="00CC99"/>
                          </a:solidFill>
                          <a:ln w="9525">
                            <a:solidFill>
                              <a:srgbClr val="00CC99"/>
                            </a:solidFill>
                            <a:round/>
                            <a:headEnd/>
                            <a:tailEnd/>
                          </a:ln>
                        </wps:spPr>
                        <wps:txbx>
                          <w:txbxContent>
                            <w:p w:rsidR="00C536FA" w:rsidRPr="00C536FA" w:rsidRDefault="00C536FA" w:rsidP="00C536FA">
                              <w:pPr>
                                <w:jc w:val="center"/>
                                <w:rPr>
                                  <w:rFonts w:ascii="HGPｺﾞｼｯｸM" w:eastAsia="HGPｺﾞｼｯｸM"/>
                                  <w:color w:val="FFFFFF" w:themeColor="background1"/>
                                  <w:sz w:val="24"/>
                                </w:rPr>
                              </w:pPr>
                              <w:r>
                                <w:rPr>
                                  <w:rFonts w:ascii="HGPｺﾞｼｯｸM" w:eastAsia="HGPｺﾞｼｯｸM" w:hint="eastAsia"/>
                                  <w:color w:val="FFFFFF" w:themeColor="background1"/>
                                  <w:sz w:val="24"/>
                                </w:rPr>
                                <w:t>個人情報の取り扱い</w:t>
                              </w:r>
                              <w:r w:rsidRPr="00C536FA">
                                <w:rPr>
                                  <w:rFonts w:ascii="HGPｺﾞｼｯｸM" w:eastAsia="HGPｺﾞｼｯｸM" w:hint="eastAsia"/>
                                  <w:color w:val="FFFFFF" w:themeColor="background1"/>
                                  <w:sz w:val="24"/>
                                </w:rPr>
                                <w:t>について</w:t>
                              </w:r>
                            </w:p>
                          </w:txbxContent>
                        </wps:txbx>
                        <wps:bodyPr rot="0" vert="horz" wrap="square" lIns="74295" tIns="8890" rIns="74295" bIns="8890" anchor="t" anchorCtr="0" upright="1">
                          <a:noAutofit/>
                        </wps:bodyPr>
                      </wps:wsp>
                      <wps:wsp>
                        <wps:cNvPr id="12" name="Rectangle 6"/>
                        <wps:cNvSpPr>
                          <a:spLocks noChangeArrowheads="1"/>
                        </wps:cNvSpPr>
                        <wps:spPr bwMode="auto">
                          <a:xfrm>
                            <a:off x="1072" y="9733"/>
                            <a:ext cx="9720" cy="4442"/>
                          </a:xfrm>
                          <a:prstGeom prst="rect">
                            <a:avLst/>
                          </a:prstGeom>
                          <a:solidFill>
                            <a:srgbClr val="FFFFFF"/>
                          </a:solidFill>
                          <a:ln w="9525">
                            <a:solidFill>
                              <a:srgbClr val="00CC99"/>
                            </a:solidFill>
                            <a:miter lim="800000"/>
                            <a:headEnd/>
                            <a:tailEnd/>
                          </a:ln>
                        </wps:spPr>
                        <wps:txbx>
                          <w:txbxContent>
                            <w:p w:rsidR="00123BA6" w:rsidRPr="00123BA6" w:rsidRDefault="00123BA6" w:rsidP="00123BA6">
                              <w:pPr>
                                <w:rPr>
                                  <w:rFonts w:ascii="HGPｺﾞｼｯｸM" w:eastAsia="HGPｺﾞｼｯｸM"/>
                                  <w:sz w:val="18"/>
                                </w:rPr>
                              </w:pPr>
                              <w:r w:rsidRPr="00123BA6">
                                <w:rPr>
                                  <w:rFonts w:ascii="HGPｺﾞｼｯｸM" w:eastAsia="HGPｺﾞｼｯｸM" w:hint="eastAsia"/>
                                  <w:sz w:val="18"/>
                                </w:rPr>
                                <w:t>公益財団法人国際緑化推進センター（以下「当センター」と」いう。）は、個人情報保護に関する法律をはじめとする各種法令、ガイドライン等を遵守するとともに、ここに「個人情報保護方針」を定め、個人情報の適切かつ安全な管理に努めることとします。</w:t>
                              </w:r>
                            </w:p>
                            <w:p w:rsidR="00123BA6" w:rsidRPr="00123BA6" w:rsidRDefault="00123BA6" w:rsidP="00123BA6">
                              <w:pPr>
                                <w:rPr>
                                  <w:rFonts w:ascii="HGPｺﾞｼｯｸM" w:eastAsia="HGPｺﾞｼｯｸM"/>
                                  <w:sz w:val="18"/>
                                </w:rPr>
                              </w:pP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当センターは、取扱う個人情報について、個人情報保護に関する法律及びガイドライン等を遵守し、適切に管理します。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当センターは、個人情報を収集する場合には、事前に利用目的を明確にし､本人の同意を得た上で､適法な手段で取得し、利用目的の範囲内で適切に利用します。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当センターは、取得した個人情報を、利用目的を超えて利用する場合には､あらかじめ本人の同意を得ることとします。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をその利用目的の範囲内で利用することを含む業務を第三者に委託する場合は、個人情報の保護に関する能力を有し、かつ適正に管理することが確実な者を選定するとともに、個人情報の適切な管理を指導・監督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当センターは、収集した個人情報の漏えい、滅失又はき損等を防止し、適正な管理を図るために必要な措置を講じます。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当センターは、本人からの当該個人情報の開示、訂正、削除等の要請に対して誠実かつ迅速に対応します。</w:t>
                              </w:r>
                            </w:p>
                            <w:p w:rsidR="00C536FA" w:rsidRP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当センターは、個人情報保護に関する内部規程を継続的かつ恒常的に見直しします</w:t>
                              </w:r>
                              <w:r w:rsidR="00802A91">
                                <w:rPr>
                                  <w:rFonts w:ascii="HGPｺﾞｼｯｸM" w:eastAsia="HGPｺﾞｼｯｸM" w:hint="eastAsia"/>
                                  <w:sz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left:0;text-align:left;margin-left:-.4pt;margin-top:5.95pt;width:486.05pt;height:249pt;z-index:251665408" coordorigin="1072,9195" coordsize="9721,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">
                <v:roundrect id="AutoShape 5" o:spid="_x0000_s1030" style="position:absolute;left:1073;top:9195;width:9720;height:1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" fillcolor="#0c9" strokecolor="#0c9">
                  <v:textbox inset="5.85pt,.7pt,5.85pt,.7pt">
                    <w:txbxContent>
                      <w:p w:rsidR="00C536FA" w:rsidRPr="00C536FA" w:rsidRDefault="00C536FA" w:rsidP="00C536FA">
                        <w:pPr>
                          <w:jc w:val="center"/>
                          <w:rPr>
                            <w:rFonts w:ascii="HGPｺﾞｼｯｸM" w:eastAsia="HGPｺﾞｼｯｸM"/>
                            <w:color w:val="FFFFFF" w:themeColor="background1"/>
                            <w:sz w:val="24"/>
                          </w:rPr>
                        </w:pPr>
                        <w:r>
                          <w:rPr>
                            <w:rFonts w:ascii="HGPｺﾞｼｯｸM" w:eastAsia="HGPｺﾞｼｯｸM" w:hint="eastAsia"/>
                            <w:color w:val="FFFFFF" w:themeColor="background1"/>
                            <w:sz w:val="24"/>
                          </w:rPr>
                          <w:t>個人情報の取り扱い</w:t>
                        </w:r>
                        <w:r w:rsidRPr="00C536FA">
                          <w:rPr>
                            <w:rFonts w:ascii="HGPｺﾞｼｯｸM" w:eastAsia="HGPｺﾞｼｯｸM" w:hint="eastAsia"/>
                            <w:color w:val="FFFFFF" w:themeColor="background1"/>
                            <w:sz w:val="24"/>
                          </w:rPr>
                          <w:t>について</w:t>
                        </w:r>
                      </w:p>
                    </w:txbxContent>
                  </v:textbox>
                </v:roundrect>
                <v:rect id="Rectangle 6" o:spid="_x0000_s1031" style="position:absolute;left:1072;top:9733;width:9720;height:4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" strokecolor="#0c9">
                  <v:textbox inset="5.85pt,.7pt,5.85pt,.7pt">
                    <w:txbxContent>
                      <w:p w:rsidR="00123BA6" w:rsidRPr="00123BA6" w:rsidRDefault="00123BA6" w:rsidP="00123BA6">
                        <w:pPr>
                          <w:rPr>
                            <w:rFonts w:ascii="HGPｺﾞｼｯｸM" w:eastAsia="HGPｺﾞｼｯｸM"/>
                            <w:sz w:val="18"/>
                          </w:rPr>
                        </w:pPr>
                        <w:r w:rsidRPr="00123BA6">
                          <w:rPr>
                            <w:rFonts w:ascii="HGPｺﾞｼｯｸM" w:eastAsia="HGPｺﾞｼｯｸM" w:hint="eastAsia"/>
                            <w:sz w:val="18"/>
                          </w:rPr>
                          <w:t>公益財団法人国際緑化推進センター（以下「当センター」と」いう。）は、個人情報保護に関する法律をはじめとする各種法令、ガイドライン等を遵守するとともに、ここに「個人情報保護方針」を定め、個人情報の適切かつ安全な管理に努めることとします。</w:t>
                        </w:r>
                      </w:p>
                      <w:p w:rsidR="00123BA6" w:rsidRPr="00123BA6" w:rsidRDefault="00123BA6" w:rsidP="00123BA6">
                        <w:pPr>
                          <w:rPr>
                            <w:rFonts w:ascii="HGPｺﾞｼｯｸM" w:eastAsia="HGPｺﾞｼｯｸM"/>
                            <w:sz w:val="18"/>
                          </w:rPr>
                        </w:pP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当センターは、取扱う個人情報について、個人情報保護に関する法律及びガイドライン等を遵守し、適切に管理します。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当センターは、個人情報を収集する場合には、事前に利用目的を明確にし､本人の同意を得た上で､適法な手段で取得し、利用目的の範囲内で適切に利用します。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当センターは、取得した個人情報を、利用目的を超えて利用する場合には､あらかじめ本人の同意を得ることとします。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をその利用目的の範囲内で利用することを含む業務を第三者に委託する場合は、個人情報の保護に関する能力を有し、かつ適正に管理することが確実な者を選定するとともに、個人情報の適切な管理を指導・監督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当センターは、収集した個人情報の漏えい、滅失又はき損等を防止し、適正な管理を図るために必要な措置を講じます。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当センターは、本人からの当該個人情報の開示、訂正、削除等の要請に対して誠実かつ迅速に対応します。</w:t>
                        </w:r>
                      </w:p>
                      <w:p w:rsidR="00C536FA" w:rsidRP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当センターは、個人情報保護に関する内部規程を継続的かつ恒常的に見直しします</w:t>
                        </w:r>
                        <w:r w:rsidR="00802A91">
                          <w:rPr>
                            <w:rFonts w:ascii="HGPｺﾞｼｯｸM" w:eastAsia="HGPｺﾞｼｯｸM" w:hint="eastAsia"/>
                            <w:sz w:val="18"/>
                          </w:rPr>
                          <w:t>。</w:t>
                        </w:r>
                      </w:p>
                    </w:txbxContent>
                  </v:textbox>
                </v:rect>
              </v:group>
            </w:pict>
          </mc:Fallback>
        </mc:AlternateContent>
      </w:r>
    </w:p>
    <w:sectPr w:rsidR="00C536FA" w:rsidRPr="00C536FA" w:rsidSect="00802A91">
      <w:headerReference w:type="default" r:id="rId7"/>
      <w:pgSz w:w="11906" w:h="16838"/>
      <w:pgMar w:top="1440" w:right="1080" w:bottom="993" w:left="108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BA6" w:rsidRDefault="00123BA6" w:rsidP="00123BA6">
      <w:r>
        <w:separator/>
      </w:r>
    </w:p>
  </w:endnote>
  <w:endnote w:type="continuationSeparator" w:id="0">
    <w:p w:rsidR="00123BA6" w:rsidRDefault="00123BA6" w:rsidP="0012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BA6" w:rsidRDefault="00123BA6" w:rsidP="00123BA6">
      <w:r>
        <w:separator/>
      </w:r>
    </w:p>
  </w:footnote>
  <w:footnote w:type="continuationSeparator" w:id="0">
    <w:p w:rsidR="00123BA6" w:rsidRDefault="00123BA6" w:rsidP="00123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10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19"/>
      <w:gridCol w:w="851"/>
      <w:gridCol w:w="5038"/>
    </w:tblGrid>
    <w:tr w:rsidR="00F72CE7" w:rsidTr="00F72CE7">
      <w:trPr>
        <w:trHeight w:val="843"/>
      </w:trPr>
      <w:tc>
        <w:tcPr>
          <w:tcW w:w="4219" w:type="dxa"/>
          <w:tcBorders>
            <w:right w:val="nil"/>
          </w:tcBorders>
          <w:shd w:val="clear" w:color="auto" w:fill="00CC99"/>
          <w:vAlign w:val="center"/>
        </w:tcPr>
        <w:p w:rsidR="00F72CE7" w:rsidRPr="00BB62F3" w:rsidRDefault="00F72CE7" w:rsidP="00587440">
          <w:pPr>
            <w:pStyle w:val="a5"/>
            <w:jc w:val="left"/>
            <w:rPr>
              <w:rFonts w:ascii="HGPｺﾞｼｯｸM" w:eastAsia="HGPｺﾞｼｯｸM"/>
              <w:color w:val="FFFFFF" w:themeColor="background1"/>
              <w:sz w:val="28"/>
            </w:rPr>
          </w:pPr>
          <w:r w:rsidRPr="00BB62F3">
            <w:rPr>
              <w:rFonts w:ascii="HGPｺﾞｼｯｸM" w:eastAsia="HGPｺﾞｼｯｸM" w:hint="eastAsia"/>
              <w:color w:val="FFFFFF" w:themeColor="background1"/>
              <w:sz w:val="28"/>
            </w:rPr>
            <w:t>熱帯林造成基金 寄付金申込書</w:t>
          </w:r>
          <w:r>
            <w:rPr>
              <w:rFonts w:ascii="HGPｺﾞｼｯｸM" w:eastAsia="HGPｺﾞｼｯｸM" w:hint="eastAsia"/>
              <w:color w:val="FFFFFF" w:themeColor="background1"/>
              <w:sz w:val="28"/>
            </w:rPr>
            <w:t xml:space="preserve">　　</w:t>
          </w:r>
        </w:p>
      </w:tc>
      <w:tc>
        <w:tcPr>
          <w:tcW w:w="851" w:type="dxa"/>
          <w:tcBorders>
            <w:left w:val="nil"/>
          </w:tcBorders>
          <w:shd w:val="clear" w:color="auto" w:fill="00CC99"/>
          <w:vAlign w:val="center"/>
        </w:tcPr>
        <w:p w:rsidR="00F72CE7" w:rsidRPr="00BB62F3" w:rsidRDefault="00F72CE7" w:rsidP="00F72CE7">
          <w:pPr>
            <w:pStyle w:val="a5"/>
            <w:jc w:val="center"/>
            <w:rPr>
              <w:rFonts w:ascii="HGPｺﾞｼｯｸM" w:eastAsia="HGPｺﾞｼｯｸM"/>
              <w:color w:val="FFFFFF" w:themeColor="background1"/>
              <w:sz w:val="28"/>
            </w:rPr>
          </w:pPr>
          <w:r w:rsidRPr="00587440">
            <w:rPr>
              <w:rFonts w:ascii="HGPｺﾞｼｯｸM" w:eastAsia="HGPｺﾞｼｯｸM"/>
              <w:noProof/>
              <w:color w:val="FFFFFF" w:themeColor="background1"/>
              <w:sz w:val="28"/>
            </w:rPr>
            <w:drawing>
              <wp:inline distT="0" distB="0" distL="0" distR="0" wp14:anchorId="208AE145" wp14:editId="0AF0DC27">
                <wp:extent cx="323307" cy="322229"/>
                <wp:effectExtent l="0" t="0" r="0" b="0"/>
                <wp:docPr id="9" name="図 9" descr="\\Jifpro-srv\data\センター基礎情報\ロゴ\JIFPROfab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ifpro-srv\data\センター基礎情報\ロゴ\JIFPROfab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82" cy="353200"/>
                        </a:xfrm>
                        <a:prstGeom prst="rect">
                          <a:avLst/>
                        </a:prstGeom>
                        <a:noFill/>
                        <a:ln>
                          <a:noFill/>
                        </a:ln>
                      </pic:spPr>
                    </pic:pic>
                  </a:graphicData>
                </a:graphic>
              </wp:inline>
            </w:drawing>
          </w:r>
        </w:p>
      </w:tc>
      <w:tc>
        <w:tcPr>
          <w:tcW w:w="5038" w:type="dxa"/>
          <w:vAlign w:val="center"/>
        </w:tcPr>
        <w:p w:rsidR="00F72CE7" w:rsidRDefault="00F72CE7" w:rsidP="00BB62F3">
          <w:pPr>
            <w:jc w:val="right"/>
            <w:rPr>
              <w:rFonts w:ascii="Arial" w:eastAsia="ＭＳ Ｐゴシック" w:hAnsi="ＭＳ Ｐゴシック" w:cs="Arial"/>
              <w:smallCaps/>
              <w:sz w:val="16"/>
              <w:szCs w:val="16"/>
            </w:rPr>
          </w:pPr>
          <w:r w:rsidRPr="00A3706C">
            <w:rPr>
              <w:rFonts w:ascii="Arial" w:eastAsia="ＭＳ Ｐゴシック" w:hAnsi="ＭＳ Ｐゴシック" w:cs="Arial"/>
              <w:smallCaps/>
              <w:sz w:val="16"/>
              <w:szCs w:val="16"/>
            </w:rPr>
            <w:t>〒</w:t>
          </w:r>
          <w:r w:rsidRPr="00A3706C">
            <w:rPr>
              <w:rFonts w:ascii="Arial" w:eastAsia="ＭＳ Ｐゴシック" w:hAnsi="Arial" w:cs="Arial"/>
              <w:smallCaps/>
              <w:sz w:val="18"/>
              <w:szCs w:val="18"/>
            </w:rPr>
            <w:t>112-0004</w:t>
          </w:r>
          <w:r w:rsidRPr="00A3706C">
            <w:rPr>
              <w:rFonts w:ascii="Arial" w:eastAsia="ＭＳ Ｐゴシック" w:hAnsi="Arial" w:cs="Arial"/>
              <w:smallCaps/>
              <w:sz w:val="16"/>
              <w:szCs w:val="16"/>
            </w:rPr>
            <w:t xml:space="preserve">　</w:t>
          </w:r>
          <w:r w:rsidRPr="00A3706C">
            <w:rPr>
              <w:rFonts w:ascii="Arial" w:eastAsia="ＭＳ Ｐゴシック" w:hAnsi="ＭＳ Ｐゴシック" w:cs="Arial"/>
              <w:smallCaps/>
              <w:sz w:val="16"/>
              <w:szCs w:val="16"/>
            </w:rPr>
            <w:t>東京都文京区後楽</w:t>
          </w:r>
          <w:r w:rsidRPr="00A3706C">
            <w:rPr>
              <w:rFonts w:ascii="Arial" w:eastAsia="ＭＳ Ｐゴシック" w:hAnsi="Arial" w:cs="Arial"/>
              <w:smallCaps/>
              <w:sz w:val="18"/>
              <w:szCs w:val="18"/>
            </w:rPr>
            <w:t>1-7-12</w:t>
          </w:r>
          <w:r w:rsidRPr="00A3706C">
            <w:rPr>
              <w:rFonts w:ascii="Arial" w:eastAsia="ＭＳ Ｐゴシック" w:hAnsi="ＭＳ Ｐゴシック" w:cs="Arial"/>
              <w:smallCaps/>
              <w:sz w:val="18"/>
              <w:szCs w:val="18"/>
            </w:rPr>
            <w:t xml:space="preserve">　</w:t>
          </w:r>
          <w:r w:rsidRPr="00A3706C">
            <w:rPr>
              <w:rFonts w:ascii="Arial" w:eastAsia="ＭＳ Ｐゴシック" w:hAnsi="ＭＳ Ｐゴシック" w:cs="Arial"/>
              <w:smallCaps/>
              <w:sz w:val="16"/>
              <w:szCs w:val="16"/>
            </w:rPr>
            <w:t>林友ビル</w:t>
          </w:r>
          <w:r w:rsidRPr="00A3706C">
            <w:rPr>
              <w:rFonts w:ascii="Arial" w:eastAsia="ＭＳ Ｐゴシック" w:hAnsi="Arial" w:cs="Arial"/>
              <w:smallCaps/>
              <w:sz w:val="18"/>
              <w:szCs w:val="18"/>
            </w:rPr>
            <w:t>3</w:t>
          </w:r>
          <w:r w:rsidRPr="00A3706C">
            <w:rPr>
              <w:rFonts w:ascii="Arial" w:eastAsia="ＭＳ Ｐゴシック" w:hAnsi="ＭＳ Ｐゴシック" w:cs="Arial"/>
              <w:smallCaps/>
              <w:sz w:val="16"/>
              <w:szCs w:val="16"/>
            </w:rPr>
            <w:t>階</w:t>
          </w:r>
        </w:p>
        <w:p w:rsidR="00F72CE7" w:rsidRPr="00A3706C" w:rsidRDefault="00F72CE7" w:rsidP="00BB62F3">
          <w:pPr>
            <w:jc w:val="right"/>
            <w:rPr>
              <w:rFonts w:ascii="Arial" w:eastAsia="ＭＳ Ｐゴシック" w:hAnsi="Arial" w:cs="Arial"/>
              <w:smallCaps/>
              <w:sz w:val="18"/>
              <w:szCs w:val="18"/>
            </w:rPr>
          </w:pPr>
          <w:r>
            <w:rPr>
              <w:rFonts w:ascii="Arial" w:eastAsia="ＭＳ Ｐゴシック" w:hAnsi="Arial" w:cs="Arial"/>
              <w:smallCaps/>
              <w:sz w:val="18"/>
              <w:szCs w:val="18"/>
            </w:rPr>
            <w:t xml:space="preserve">TEL </w:t>
          </w:r>
          <w:r w:rsidRPr="00A3706C">
            <w:rPr>
              <w:rFonts w:ascii="Arial" w:eastAsia="ＭＳ Ｐゴシック" w:hAnsi="Arial" w:cs="Arial"/>
              <w:smallCaps/>
              <w:sz w:val="18"/>
              <w:szCs w:val="18"/>
            </w:rPr>
            <w:t>03-5689-3450 / FAX03-5689-3360</w:t>
          </w:r>
        </w:p>
        <w:p w:rsidR="00F72CE7" w:rsidRDefault="00F72CE7" w:rsidP="00BB62F3">
          <w:pPr>
            <w:pStyle w:val="a5"/>
            <w:jc w:val="right"/>
          </w:pPr>
          <w:r w:rsidRPr="00A3706C">
            <w:rPr>
              <w:rFonts w:ascii="Arial" w:eastAsia="ＭＳ Ｐゴシック" w:hAnsi="Arial" w:cs="Arial"/>
              <w:sz w:val="18"/>
              <w:szCs w:val="18"/>
            </w:rPr>
            <w:t>URL: http//www</w:t>
          </w:r>
          <w:r>
            <w:rPr>
              <w:rFonts w:ascii="Arial" w:eastAsia="ＭＳ Ｐゴシック" w:hAnsi="Arial" w:cs="Arial"/>
              <w:sz w:val="18"/>
              <w:szCs w:val="18"/>
            </w:rPr>
            <w:t xml:space="preserve">.jifpro.or.jp     e-mail: </w:t>
          </w:r>
          <w:r>
            <w:rPr>
              <w:rFonts w:ascii="Arial" w:eastAsia="ＭＳ Ｐゴシック" w:hAnsi="Arial" w:cs="Arial" w:hint="eastAsia"/>
              <w:sz w:val="18"/>
              <w:szCs w:val="18"/>
            </w:rPr>
            <w:t>jifpro</w:t>
          </w:r>
          <w:r w:rsidRPr="00A3706C">
            <w:rPr>
              <w:rFonts w:ascii="Arial" w:eastAsia="ＭＳ Ｐゴシック" w:hAnsi="Arial" w:cs="Arial"/>
              <w:sz w:val="18"/>
              <w:szCs w:val="18"/>
            </w:rPr>
            <w:t>@jifpro.or.jp</w:t>
          </w:r>
        </w:p>
      </w:tc>
    </w:tr>
  </w:tbl>
  <w:p w:rsidR="00123BA6" w:rsidRDefault="00123B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78D7"/>
    <w:multiLevelType w:val="hybridMultilevel"/>
    <w:tmpl w:val="3C6EC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0c9"/>
      <o:colormenu v:ext="edit" fillcolor="#0c9" strokecolor="#0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E5"/>
    <w:rsid w:val="000D057D"/>
    <w:rsid w:val="00123BA6"/>
    <w:rsid w:val="0021225F"/>
    <w:rsid w:val="002E77DA"/>
    <w:rsid w:val="00587440"/>
    <w:rsid w:val="007658BB"/>
    <w:rsid w:val="00802A91"/>
    <w:rsid w:val="00A613DA"/>
    <w:rsid w:val="00BB62F3"/>
    <w:rsid w:val="00C408E5"/>
    <w:rsid w:val="00C536FA"/>
    <w:rsid w:val="00DF25E3"/>
    <w:rsid w:val="00E93FB9"/>
    <w:rsid w:val="00F72CE7"/>
    <w:rsid w:val="00FA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0c9"/>
      <o:colormenu v:ext="edit" fillcolor="#0c9" strokecolor="#0c9"/>
    </o:shapedefaults>
    <o:shapelayout v:ext="edit">
      <o:idmap v:ext="edit" data="1"/>
      <o:regrouptable v:ext="edit">
        <o:entry new="1" old="0"/>
      </o:regrouptable>
    </o:shapelayout>
  </w:shapeDefaults>
  <w:decimalSymbol w:val="."/>
  <w:listSeparator w:val=","/>
  <w15:chartTrackingRefBased/>
  <w15:docId w15:val="{9E6FD983-4706-49BD-9F18-8B0F1396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3BA6"/>
    <w:pPr>
      <w:ind w:leftChars="400" w:left="840"/>
    </w:pPr>
  </w:style>
  <w:style w:type="paragraph" w:styleId="a5">
    <w:name w:val="header"/>
    <w:basedOn w:val="a"/>
    <w:link w:val="a6"/>
    <w:uiPriority w:val="99"/>
    <w:unhideWhenUsed/>
    <w:rsid w:val="00123BA6"/>
    <w:pPr>
      <w:tabs>
        <w:tab w:val="center" w:pos="4252"/>
        <w:tab w:val="right" w:pos="8504"/>
      </w:tabs>
      <w:snapToGrid w:val="0"/>
    </w:pPr>
  </w:style>
  <w:style w:type="character" w:customStyle="1" w:styleId="a6">
    <w:name w:val="ヘッダー (文字)"/>
    <w:basedOn w:val="a0"/>
    <w:link w:val="a5"/>
    <w:uiPriority w:val="99"/>
    <w:rsid w:val="00123BA6"/>
  </w:style>
  <w:style w:type="paragraph" w:styleId="a7">
    <w:name w:val="footer"/>
    <w:basedOn w:val="a"/>
    <w:link w:val="a8"/>
    <w:uiPriority w:val="99"/>
    <w:unhideWhenUsed/>
    <w:rsid w:val="00123BA6"/>
    <w:pPr>
      <w:tabs>
        <w:tab w:val="center" w:pos="4252"/>
        <w:tab w:val="right" w:pos="8504"/>
      </w:tabs>
      <w:snapToGrid w:val="0"/>
    </w:pPr>
  </w:style>
  <w:style w:type="character" w:customStyle="1" w:styleId="a8">
    <w:name w:val="フッター (文字)"/>
    <w:basedOn w:val="a0"/>
    <w:link w:val="a7"/>
    <w:uiPriority w:val="99"/>
    <w:rsid w:val="00123BA6"/>
  </w:style>
  <w:style w:type="paragraph" w:styleId="a9">
    <w:name w:val="Salutation"/>
    <w:basedOn w:val="a"/>
    <w:next w:val="a"/>
    <w:link w:val="aa"/>
    <w:rsid w:val="00BB62F3"/>
    <w:rPr>
      <w:rFonts w:ascii="ＭＳ Ｐゴシック" w:eastAsia="ＭＳ Ｐゴシック" w:hAnsi="ＭＳ Ｐゴシック" w:cs="Arial"/>
      <w:sz w:val="22"/>
    </w:rPr>
  </w:style>
  <w:style w:type="character" w:customStyle="1" w:styleId="aa">
    <w:name w:val="挨拶文 (文字)"/>
    <w:basedOn w:val="a0"/>
    <w:link w:val="a9"/>
    <w:rsid w:val="00BB62F3"/>
    <w:rPr>
      <w:rFonts w:ascii="ＭＳ Ｐゴシック" w:eastAsia="ＭＳ Ｐゴシック" w:hAnsi="ＭＳ Ｐゴシック" w:cs="Arial"/>
      <w:sz w:val="22"/>
    </w:rPr>
  </w:style>
  <w:style w:type="paragraph" w:styleId="ab">
    <w:name w:val="Balloon Text"/>
    <w:basedOn w:val="a"/>
    <w:link w:val="ac"/>
    <w:uiPriority w:val="99"/>
    <w:semiHidden/>
    <w:unhideWhenUsed/>
    <w:rsid w:val="00F72C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2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芽衣</dc:creator>
  <cp:keywords/>
  <dc:description/>
  <cp:lastModifiedBy>倉本 潤季</cp:lastModifiedBy>
  <cp:revision>2</cp:revision>
  <cp:lastPrinted>2017-08-15T04:43:00Z</cp:lastPrinted>
  <dcterms:created xsi:type="dcterms:W3CDTF">2017-08-15T02:46:00Z</dcterms:created>
  <dcterms:modified xsi:type="dcterms:W3CDTF">2019-04-22T04:56:00Z</dcterms:modified>
</cp:coreProperties>
</file>